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52C3" w:rsidRDefault="00DE6AD5" w:rsidP="006654C2">
      <w:pPr>
        <w:jc w:val="center"/>
        <w:rPr>
          <w:b/>
          <w:sz w:val="40"/>
          <w:szCs w:val="40"/>
        </w:rPr>
      </w:pPr>
      <w:r>
        <w:rPr>
          <w:b/>
          <w:sz w:val="40"/>
          <w:szCs w:val="40"/>
        </w:rPr>
        <w:t>Ben</w:t>
      </w:r>
      <w:r w:rsidR="00890CB5">
        <w:rPr>
          <w:b/>
          <w:sz w:val="40"/>
          <w:szCs w:val="40"/>
        </w:rPr>
        <w:t>’s Pen</w:t>
      </w:r>
    </w:p>
    <w:p w:rsidR="006654C2" w:rsidRPr="006654C2" w:rsidRDefault="00D16137" w:rsidP="006654C2">
      <w:pPr>
        <w:jc w:val="center"/>
        <w:rPr>
          <w:i/>
          <w:sz w:val="28"/>
          <w:szCs w:val="28"/>
        </w:rPr>
      </w:pPr>
      <w:r>
        <w:rPr>
          <w:i/>
          <w:sz w:val="28"/>
          <w:szCs w:val="28"/>
        </w:rPr>
        <w:t>A</w:t>
      </w:r>
      <w:r w:rsidR="006654C2" w:rsidRPr="006654C2">
        <w:rPr>
          <w:i/>
          <w:sz w:val="28"/>
          <w:szCs w:val="28"/>
        </w:rPr>
        <w:t>dapted from North Carolin</w:t>
      </w:r>
      <w:r w:rsidR="006654C2">
        <w:rPr>
          <w:i/>
          <w:sz w:val="28"/>
          <w:szCs w:val="28"/>
        </w:rPr>
        <w:t>a</w:t>
      </w:r>
      <w:r w:rsidR="006654C2" w:rsidRPr="006654C2">
        <w:rPr>
          <w:i/>
          <w:sz w:val="28"/>
          <w:szCs w:val="28"/>
        </w:rPr>
        <w:t xml:space="preserve"> Department of Public Instruction</w:t>
      </w:r>
      <w:r w:rsidR="00CF3819" w:rsidRPr="006654C2">
        <w:rPr>
          <w:i/>
          <w:sz w:val="28"/>
          <w:szCs w:val="28"/>
        </w:rPr>
        <w:t xml:space="preserve"> </w:t>
      </w:r>
    </w:p>
    <w:p w:rsidR="006654C2" w:rsidRPr="006654C2" w:rsidRDefault="006654C2" w:rsidP="006654C2">
      <w:pPr>
        <w:jc w:val="center"/>
        <w:rPr>
          <w:i/>
          <w:sz w:val="28"/>
          <w:szCs w:val="28"/>
        </w:rPr>
      </w:pPr>
    </w:p>
    <w:p w:rsidR="0002497F" w:rsidRDefault="0002497F" w:rsidP="0002497F">
      <w:pPr>
        <w:rPr>
          <w:sz w:val="24"/>
          <w:szCs w:val="24"/>
        </w:rPr>
      </w:pPr>
      <w:r w:rsidRPr="00234F29">
        <w:rPr>
          <w:b/>
          <w:sz w:val="24"/>
          <w:szCs w:val="24"/>
        </w:rPr>
        <w:t>Student Objective:</w:t>
      </w:r>
      <w:r>
        <w:rPr>
          <w:sz w:val="24"/>
          <w:szCs w:val="24"/>
        </w:rPr>
        <w:t xml:space="preserve">  </w:t>
      </w:r>
      <w:r w:rsidRPr="008D11A1">
        <w:rPr>
          <w:sz w:val="24"/>
          <w:szCs w:val="24"/>
        </w:rPr>
        <w:t>“</w:t>
      </w:r>
      <w:r w:rsidR="005A1D92">
        <w:rPr>
          <w:sz w:val="24"/>
          <w:szCs w:val="24"/>
        </w:rPr>
        <w:t>I can</w:t>
      </w:r>
      <w:r w:rsidR="00DE6AD5">
        <w:rPr>
          <w:sz w:val="24"/>
          <w:szCs w:val="24"/>
        </w:rPr>
        <w:t xml:space="preserve"> find and compare all the areas of rectangles given a fixed perimeter</w:t>
      </w:r>
      <w:r w:rsidR="00696257">
        <w:rPr>
          <w:sz w:val="24"/>
          <w:szCs w:val="24"/>
        </w:rPr>
        <w:t xml:space="preserve">.” </w:t>
      </w:r>
    </w:p>
    <w:p w:rsidR="0002497F" w:rsidRDefault="00133BF2" w:rsidP="0002497F">
      <w:pPr>
        <w:rPr>
          <w:sz w:val="24"/>
          <w:szCs w:val="24"/>
        </w:rPr>
      </w:pPr>
      <w:r>
        <w:rPr>
          <w:sz w:val="24"/>
          <w:szCs w:val="24"/>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858"/>
        <w:gridCol w:w="4118"/>
      </w:tblGrid>
      <w:tr w:rsidR="00696257" w:rsidTr="004451E8">
        <w:trPr>
          <w:trHeight w:val="427"/>
        </w:trPr>
        <w:tc>
          <w:tcPr>
            <w:tcW w:w="6858" w:type="dxa"/>
          </w:tcPr>
          <w:p w:rsidR="00696257" w:rsidRPr="0041379A" w:rsidRDefault="00F95439" w:rsidP="0041379A">
            <w:pPr>
              <w:jc w:val="center"/>
              <w:rPr>
                <w:b/>
                <w:sz w:val="28"/>
                <w:szCs w:val="28"/>
              </w:rPr>
            </w:pPr>
            <w:r>
              <w:rPr>
                <w:b/>
                <w:sz w:val="28"/>
                <w:szCs w:val="28"/>
              </w:rPr>
              <w:t>Common Core Standards to Measure</w:t>
            </w:r>
          </w:p>
        </w:tc>
        <w:tc>
          <w:tcPr>
            <w:tcW w:w="4118" w:type="dxa"/>
          </w:tcPr>
          <w:p w:rsidR="00696257" w:rsidRPr="0041379A" w:rsidRDefault="00696257" w:rsidP="0041379A">
            <w:pPr>
              <w:jc w:val="center"/>
              <w:rPr>
                <w:b/>
                <w:sz w:val="28"/>
                <w:szCs w:val="28"/>
              </w:rPr>
            </w:pPr>
            <w:r w:rsidRPr="0041379A">
              <w:rPr>
                <w:b/>
                <w:sz w:val="28"/>
                <w:szCs w:val="28"/>
              </w:rPr>
              <w:t>Mathematical Practices Addressed</w:t>
            </w:r>
          </w:p>
        </w:tc>
      </w:tr>
      <w:tr w:rsidR="00696257" w:rsidTr="004451E8">
        <w:trPr>
          <w:trHeight w:val="1771"/>
        </w:trPr>
        <w:tc>
          <w:tcPr>
            <w:tcW w:w="6858" w:type="dxa"/>
          </w:tcPr>
          <w:p w:rsidR="00890CB5" w:rsidRPr="00890CB5" w:rsidRDefault="00317928" w:rsidP="00890CB5">
            <w:pPr>
              <w:rPr>
                <w:sz w:val="24"/>
                <w:szCs w:val="24"/>
              </w:rPr>
            </w:pPr>
            <w:proofErr w:type="gramStart"/>
            <w:r w:rsidRPr="00317928">
              <w:rPr>
                <w:b/>
                <w:sz w:val="24"/>
                <w:szCs w:val="24"/>
              </w:rPr>
              <w:t>3.MD.</w:t>
            </w:r>
            <w:r w:rsidR="00890CB5">
              <w:rPr>
                <w:b/>
                <w:sz w:val="24"/>
                <w:szCs w:val="24"/>
              </w:rPr>
              <w:t>8</w:t>
            </w:r>
            <w:proofErr w:type="gramEnd"/>
            <w:r w:rsidR="00890CB5">
              <w:rPr>
                <w:b/>
                <w:sz w:val="24"/>
                <w:szCs w:val="24"/>
              </w:rPr>
              <w:t xml:space="preserve"> </w:t>
            </w:r>
            <w:r w:rsidR="00890CB5">
              <w:rPr>
                <w:sz w:val="24"/>
                <w:szCs w:val="24"/>
              </w:rPr>
              <w:t xml:space="preserve">Solve real world and mathematical problems involving perimeters of polygons, including finding the perimeter given the side lengths, finding an unknown side length, and exhibiting rectangles with the same perimeter and different areas or with the same area and different perimeters. </w:t>
            </w:r>
          </w:p>
          <w:p w:rsidR="00696257" w:rsidRPr="0041379A" w:rsidRDefault="00317928" w:rsidP="005A1D92">
            <w:pPr>
              <w:rPr>
                <w:sz w:val="24"/>
                <w:szCs w:val="24"/>
              </w:rPr>
            </w:pPr>
            <w:r>
              <w:rPr>
                <w:sz w:val="24"/>
                <w:szCs w:val="24"/>
              </w:rPr>
              <w:t xml:space="preserve"> </w:t>
            </w:r>
          </w:p>
        </w:tc>
        <w:tc>
          <w:tcPr>
            <w:tcW w:w="4118" w:type="dxa"/>
          </w:tcPr>
          <w:p w:rsidR="00890CB5" w:rsidRDefault="00890CB5" w:rsidP="00890CB5">
            <w:pPr>
              <w:rPr>
                <w:sz w:val="24"/>
                <w:szCs w:val="24"/>
              </w:rPr>
            </w:pPr>
            <w:r>
              <w:rPr>
                <w:sz w:val="24"/>
                <w:szCs w:val="24"/>
              </w:rPr>
              <w:t>#1 Make sense of problems and persevere in solving them.</w:t>
            </w:r>
          </w:p>
          <w:p w:rsidR="00890CB5" w:rsidRDefault="00890CB5" w:rsidP="00890CB5">
            <w:pPr>
              <w:rPr>
                <w:sz w:val="24"/>
                <w:szCs w:val="24"/>
              </w:rPr>
            </w:pPr>
          </w:p>
          <w:p w:rsidR="00317928" w:rsidRDefault="00890CB5" w:rsidP="00890CB5">
            <w:pPr>
              <w:rPr>
                <w:sz w:val="24"/>
                <w:szCs w:val="24"/>
              </w:rPr>
            </w:pPr>
            <w:r>
              <w:rPr>
                <w:sz w:val="24"/>
                <w:szCs w:val="24"/>
              </w:rPr>
              <w:t xml:space="preserve">#5 Use appropriate tools strategically.  </w:t>
            </w:r>
          </w:p>
          <w:p w:rsidR="00890CB5" w:rsidRDefault="00890CB5" w:rsidP="00890CB5">
            <w:pPr>
              <w:rPr>
                <w:sz w:val="24"/>
                <w:szCs w:val="24"/>
              </w:rPr>
            </w:pPr>
          </w:p>
          <w:p w:rsidR="00890CB5" w:rsidRPr="0041379A" w:rsidRDefault="00890CB5" w:rsidP="00890CB5">
            <w:pPr>
              <w:rPr>
                <w:sz w:val="24"/>
                <w:szCs w:val="24"/>
              </w:rPr>
            </w:pPr>
            <w:r>
              <w:rPr>
                <w:sz w:val="24"/>
                <w:szCs w:val="24"/>
              </w:rPr>
              <w:t>#6 Attend to precision.</w:t>
            </w:r>
          </w:p>
        </w:tc>
      </w:tr>
    </w:tbl>
    <w:p w:rsidR="00696257" w:rsidRDefault="009E20FE" w:rsidP="0002497F">
      <w:pPr>
        <w:rPr>
          <w:sz w:val="24"/>
          <w:szCs w:val="24"/>
        </w:rPr>
      </w:pPr>
      <w:r>
        <w:rPr>
          <w:noProof/>
        </w:rPr>
        <w:drawing>
          <wp:anchor distT="0" distB="0" distL="114300" distR="114300" simplePos="0" relativeHeight="251658752" behindDoc="0" locked="0" layoutInCell="1" allowOverlap="1">
            <wp:simplePos x="0" y="0"/>
            <wp:positionH relativeFrom="column">
              <wp:posOffset>5532755</wp:posOffset>
            </wp:positionH>
            <wp:positionV relativeFrom="paragraph">
              <wp:posOffset>149225</wp:posOffset>
            </wp:positionV>
            <wp:extent cx="1211580" cy="1211580"/>
            <wp:effectExtent l="19050" t="0" r="7620" b="0"/>
            <wp:wrapNone/>
            <wp:docPr id="36" name="prodImage" descr="Chickens on the Move (Math Matters (Kane Press Paperback))">
              <a:hlinkClick xmlns:a="http://schemas.openxmlformats.org/drawingml/2006/main" r:id="rId7" tgtFrame="AmazonHelp"/>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dImage" descr="Chickens on the Move (Math Matters (Kane Press Paperback))">
                      <a:hlinkClick r:id="rId7" tgtFrame="AmazonHelp"/>
                    </pic:cNvPr>
                    <pic:cNvPicPr>
                      <a:picLocks noChangeAspect="1" noChangeArrowheads="1"/>
                    </pic:cNvPicPr>
                  </pic:nvPicPr>
                  <pic:blipFill>
                    <a:blip r:embed="rId8" r:link="rId9" cstate="print"/>
                    <a:srcRect/>
                    <a:stretch>
                      <a:fillRect/>
                    </a:stretch>
                  </pic:blipFill>
                  <pic:spPr bwMode="auto">
                    <a:xfrm>
                      <a:off x="0" y="0"/>
                      <a:ext cx="1211580" cy="1211580"/>
                    </a:xfrm>
                    <a:prstGeom prst="rect">
                      <a:avLst/>
                    </a:prstGeom>
                    <a:noFill/>
                    <a:ln w="9525">
                      <a:noFill/>
                      <a:miter lim="800000"/>
                      <a:headEnd/>
                      <a:tailEnd/>
                    </a:ln>
                  </pic:spPr>
                </pic:pic>
              </a:graphicData>
            </a:graphic>
          </wp:anchor>
        </w:drawing>
      </w:r>
    </w:p>
    <w:p w:rsidR="007B4460" w:rsidRDefault="006654C2" w:rsidP="007B4460">
      <w:pPr>
        <w:autoSpaceDE w:val="0"/>
        <w:autoSpaceDN w:val="0"/>
        <w:adjustRightInd w:val="0"/>
        <w:rPr>
          <w:b/>
          <w:sz w:val="24"/>
          <w:szCs w:val="24"/>
        </w:rPr>
      </w:pPr>
      <w:r>
        <w:rPr>
          <w:b/>
          <w:sz w:val="24"/>
          <w:szCs w:val="24"/>
        </w:rPr>
        <w:t>Materials</w:t>
      </w:r>
      <w:r w:rsidR="007B4460">
        <w:rPr>
          <w:b/>
          <w:sz w:val="24"/>
          <w:szCs w:val="24"/>
        </w:rPr>
        <w:t xml:space="preserve">:  </w:t>
      </w:r>
    </w:p>
    <w:p w:rsidR="00890CB5" w:rsidRDefault="00DE6AD5" w:rsidP="007B4460">
      <w:pPr>
        <w:rPr>
          <w:sz w:val="24"/>
          <w:szCs w:val="24"/>
        </w:rPr>
      </w:pPr>
      <w:r>
        <w:rPr>
          <w:sz w:val="24"/>
          <w:szCs w:val="24"/>
        </w:rPr>
        <w:t>36 large paperclips per pair</w:t>
      </w:r>
    </w:p>
    <w:p w:rsidR="00DE6AD5" w:rsidRDefault="00DE6AD5" w:rsidP="007B4460">
      <w:pPr>
        <w:rPr>
          <w:sz w:val="24"/>
          <w:szCs w:val="24"/>
        </w:rPr>
      </w:pPr>
      <w:r>
        <w:rPr>
          <w:sz w:val="24"/>
          <w:szCs w:val="24"/>
        </w:rPr>
        <w:t>Centimeter grid paper</w:t>
      </w:r>
    </w:p>
    <w:p w:rsidR="00DE6AD5" w:rsidRDefault="00DE6AD5" w:rsidP="007B4460">
      <w:pPr>
        <w:rPr>
          <w:sz w:val="24"/>
          <w:szCs w:val="24"/>
        </w:rPr>
      </w:pPr>
      <w:r>
        <w:rPr>
          <w:sz w:val="24"/>
          <w:szCs w:val="24"/>
        </w:rPr>
        <w:t>Markers/Crayons</w:t>
      </w:r>
    </w:p>
    <w:p w:rsidR="00DE6AD5" w:rsidRDefault="00DE6AD5" w:rsidP="007B4460">
      <w:pPr>
        <w:rPr>
          <w:rFonts w:ascii="Verdana" w:hAnsi="Verdana"/>
          <w:color w:val="000000"/>
          <w:sz w:val="20"/>
          <w:szCs w:val="20"/>
        </w:rPr>
      </w:pPr>
      <w:r>
        <w:rPr>
          <w:sz w:val="24"/>
          <w:szCs w:val="24"/>
        </w:rPr>
        <w:t xml:space="preserve">Book: </w:t>
      </w:r>
      <w:r w:rsidRPr="00DE6AD5">
        <w:rPr>
          <w:sz w:val="24"/>
          <w:szCs w:val="24"/>
          <w:u w:val="single"/>
        </w:rPr>
        <w:t>Chickens on the Move</w:t>
      </w:r>
      <w:r>
        <w:rPr>
          <w:sz w:val="24"/>
          <w:szCs w:val="24"/>
        </w:rPr>
        <w:t xml:space="preserve"> by Pollack and </w:t>
      </w:r>
      <w:proofErr w:type="spellStart"/>
      <w:r>
        <w:rPr>
          <w:sz w:val="24"/>
          <w:szCs w:val="24"/>
        </w:rPr>
        <w:t>Belviso</w:t>
      </w:r>
      <w:proofErr w:type="spellEnd"/>
      <w:r w:rsidR="00C01013" w:rsidRPr="00C01013">
        <w:rPr>
          <w:rFonts w:ascii="Verdana" w:hAnsi="Verdana"/>
          <w:color w:val="000000"/>
          <w:sz w:val="20"/>
          <w:szCs w:val="20"/>
        </w:rPr>
        <w:t xml:space="preserve"> </w:t>
      </w:r>
    </w:p>
    <w:p w:rsidR="000A4967" w:rsidRPr="00DE6AD5" w:rsidRDefault="000A4967" w:rsidP="007B4460">
      <w:pPr>
        <w:rPr>
          <w:sz w:val="24"/>
          <w:szCs w:val="24"/>
        </w:rPr>
      </w:pPr>
      <w:r>
        <w:rPr>
          <w:rFonts w:ascii="Verdana" w:hAnsi="Verdana"/>
          <w:color w:val="000000"/>
          <w:sz w:val="20"/>
          <w:szCs w:val="20"/>
        </w:rPr>
        <w:t>“Ben’s Back Yard” sheet</w:t>
      </w:r>
    </w:p>
    <w:p w:rsidR="00A00153" w:rsidRDefault="00A00153" w:rsidP="007B4460">
      <w:pPr>
        <w:rPr>
          <w:sz w:val="24"/>
          <w:szCs w:val="24"/>
        </w:rPr>
      </w:pPr>
      <w:r>
        <w:rPr>
          <w:sz w:val="24"/>
          <w:szCs w:val="24"/>
        </w:rPr>
        <w:t>Interactive Notebook (if used)</w:t>
      </w:r>
    </w:p>
    <w:p w:rsidR="00DE6AD5" w:rsidRPr="00234F29" w:rsidRDefault="00DE6AD5" w:rsidP="007B4460">
      <w:pPr>
        <w:rPr>
          <w:sz w:val="24"/>
          <w:szCs w:val="24"/>
        </w:rPr>
      </w:pPr>
    </w:p>
    <w:tbl>
      <w:tblPr>
        <w:tblW w:w="112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50"/>
        <w:gridCol w:w="7894"/>
        <w:gridCol w:w="1874"/>
      </w:tblGrid>
      <w:tr w:rsidR="00F95439" w:rsidRPr="0086185A" w:rsidTr="004451E8">
        <w:trPr>
          <w:trHeight w:val="1178"/>
        </w:trPr>
        <w:tc>
          <w:tcPr>
            <w:tcW w:w="1450" w:type="dxa"/>
          </w:tcPr>
          <w:p w:rsidR="00F95439" w:rsidRPr="0086185A" w:rsidRDefault="00F95439" w:rsidP="00892310">
            <w:pPr>
              <w:jc w:val="center"/>
              <w:rPr>
                <w:sz w:val="144"/>
                <w:szCs w:val="144"/>
              </w:rPr>
            </w:pPr>
            <w:r w:rsidRPr="0086185A">
              <w:rPr>
                <w:sz w:val="144"/>
                <w:szCs w:val="144"/>
              </w:rPr>
              <w:t>G</w:t>
            </w:r>
          </w:p>
          <w:p w:rsidR="00F95439" w:rsidRPr="0086185A" w:rsidRDefault="00F95439" w:rsidP="00892310">
            <w:pPr>
              <w:jc w:val="center"/>
              <w:rPr>
                <w:sz w:val="144"/>
                <w:szCs w:val="144"/>
              </w:rPr>
            </w:pPr>
            <w:r w:rsidRPr="0086185A">
              <w:rPr>
                <w:b/>
                <w:sz w:val="20"/>
                <w:szCs w:val="20"/>
              </w:rPr>
              <w:t>Engage Students with the Goal</w:t>
            </w:r>
          </w:p>
        </w:tc>
        <w:tc>
          <w:tcPr>
            <w:tcW w:w="7894" w:type="dxa"/>
          </w:tcPr>
          <w:p w:rsidR="00F95439" w:rsidRPr="0086185A" w:rsidRDefault="00F95439" w:rsidP="006654C2">
            <w:pPr>
              <w:rPr>
                <w:sz w:val="24"/>
                <w:szCs w:val="24"/>
                <w:u w:val="single"/>
              </w:rPr>
            </w:pPr>
            <w:r w:rsidRPr="0086185A">
              <w:rPr>
                <w:sz w:val="24"/>
                <w:szCs w:val="24"/>
                <w:u w:val="single"/>
              </w:rPr>
              <w:t>State and Rate</w:t>
            </w:r>
          </w:p>
          <w:p w:rsidR="00DE6AD5" w:rsidRDefault="00F95439" w:rsidP="00DE6AD5">
            <w:pPr>
              <w:rPr>
                <w:sz w:val="24"/>
                <w:szCs w:val="24"/>
              </w:rPr>
            </w:pPr>
            <w:r w:rsidRPr="0086185A">
              <w:rPr>
                <w:sz w:val="24"/>
                <w:szCs w:val="24"/>
              </w:rPr>
              <w:t xml:space="preserve">Objective:   </w:t>
            </w:r>
            <w:r w:rsidR="00DE6AD5" w:rsidRPr="008D11A1">
              <w:rPr>
                <w:sz w:val="24"/>
                <w:szCs w:val="24"/>
              </w:rPr>
              <w:t>“</w:t>
            </w:r>
            <w:r w:rsidR="00DE6AD5">
              <w:rPr>
                <w:sz w:val="24"/>
                <w:szCs w:val="24"/>
              </w:rPr>
              <w:t xml:space="preserve">I can find and compare all the areas of rectangles given a fixed perimeter.” </w:t>
            </w:r>
          </w:p>
          <w:p w:rsidR="00B5267C" w:rsidRDefault="00B5267C" w:rsidP="00B5267C">
            <w:pPr>
              <w:rPr>
                <w:sz w:val="24"/>
                <w:szCs w:val="24"/>
              </w:rPr>
            </w:pPr>
          </w:p>
          <w:p w:rsidR="00B5267C" w:rsidRPr="0086185A" w:rsidRDefault="00F95439" w:rsidP="00B5267C">
            <w:pPr>
              <w:rPr>
                <w:sz w:val="24"/>
                <w:szCs w:val="24"/>
              </w:rPr>
            </w:pPr>
            <w:r w:rsidRPr="0086185A">
              <w:rPr>
                <w:sz w:val="24"/>
                <w:szCs w:val="24"/>
              </w:rPr>
              <w:t xml:space="preserve">Students rate themselves to the goal (1, 2, 3, </w:t>
            </w:r>
            <w:proofErr w:type="gramStart"/>
            <w:r w:rsidRPr="0086185A">
              <w:rPr>
                <w:sz w:val="24"/>
                <w:szCs w:val="24"/>
              </w:rPr>
              <w:t>4</w:t>
            </w:r>
            <w:proofErr w:type="gramEnd"/>
            <w:r w:rsidRPr="0086185A">
              <w:rPr>
                <w:sz w:val="24"/>
                <w:szCs w:val="24"/>
              </w:rPr>
              <w:t>).</w:t>
            </w:r>
          </w:p>
        </w:tc>
        <w:tc>
          <w:tcPr>
            <w:tcW w:w="1874" w:type="dxa"/>
          </w:tcPr>
          <w:p w:rsidR="00F95439" w:rsidRPr="0086185A" w:rsidRDefault="00F95439" w:rsidP="006654C2">
            <w:pPr>
              <w:rPr>
                <w:sz w:val="24"/>
                <w:szCs w:val="24"/>
              </w:rPr>
            </w:pPr>
            <w:r w:rsidRPr="0086185A">
              <w:rPr>
                <w:sz w:val="24"/>
                <w:szCs w:val="24"/>
              </w:rPr>
              <w:t>Setting Objectives and Providing Feedback</w:t>
            </w:r>
          </w:p>
        </w:tc>
      </w:tr>
      <w:tr w:rsidR="00F95439" w:rsidRPr="0086185A" w:rsidTr="004451E8">
        <w:trPr>
          <w:trHeight w:val="1864"/>
        </w:trPr>
        <w:tc>
          <w:tcPr>
            <w:tcW w:w="1450" w:type="dxa"/>
          </w:tcPr>
          <w:p w:rsidR="00F95439" w:rsidRPr="0086185A" w:rsidRDefault="00F95439" w:rsidP="00892310">
            <w:pPr>
              <w:jc w:val="center"/>
              <w:rPr>
                <w:sz w:val="144"/>
                <w:szCs w:val="144"/>
              </w:rPr>
            </w:pPr>
            <w:r w:rsidRPr="0086185A">
              <w:rPr>
                <w:sz w:val="144"/>
                <w:szCs w:val="144"/>
              </w:rPr>
              <w:t>A</w:t>
            </w:r>
          </w:p>
          <w:p w:rsidR="00F95439" w:rsidRPr="0086185A" w:rsidRDefault="00F95439" w:rsidP="00892310">
            <w:pPr>
              <w:jc w:val="center"/>
              <w:rPr>
                <w:b/>
                <w:sz w:val="20"/>
                <w:szCs w:val="20"/>
              </w:rPr>
            </w:pPr>
            <w:r w:rsidRPr="0086185A">
              <w:rPr>
                <w:b/>
                <w:sz w:val="20"/>
                <w:szCs w:val="20"/>
              </w:rPr>
              <w:t>Access Prior</w:t>
            </w:r>
          </w:p>
          <w:p w:rsidR="00F95439" w:rsidRPr="0086185A" w:rsidRDefault="00F95439" w:rsidP="00892310">
            <w:pPr>
              <w:jc w:val="center"/>
              <w:rPr>
                <w:sz w:val="144"/>
                <w:szCs w:val="144"/>
              </w:rPr>
            </w:pPr>
            <w:r w:rsidRPr="0086185A">
              <w:rPr>
                <w:b/>
                <w:sz w:val="20"/>
                <w:szCs w:val="20"/>
              </w:rPr>
              <w:t>Knowledge</w:t>
            </w:r>
          </w:p>
        </w:tc>
        <w:tc>
          <w:tcPr>
            <w:tcW w:w="7894" w:type="dxa"/>
          </w:tcPr>
          <w:p w:rsidR="00AD73EE" w:rsidRDefault="00981E4F" w:rsidP="008F7530">
            <w:pPr>
              <w:rPr>
                <w:sz w:val="24"/>
                <w:szCs w:val="24"/>
              </w:rPr>
            </w:pPr>
            <w:r w:rsidRPr="00981E4F">
              <w:rPr>
                <w:rFonts w:ascii="Arial" w:hAnsi="Arial" w:cs="Arial"/>
                <w:noProof/>
                <w:sz w:val="20"/>
                <w:szCs w:val="20"/>
              </w:rPr>
              <w:pict>
                <v:shapetype id="_x0000_t202" coordsize="21600,21600" o:spt="202" path="m,l,21600r21600,l21600,xe">
                  <v:stroke joinstyle="miter"/>
                  <v:path gradientshapeok="t" o:connecttype="rect"/>
                </v:shapetype>
                <v:shape id="_x0000_s1059" type="#_x0000_t202" style="position:absolute;margin-left:318.7pt;margin-top:132.2pt;width:64.7pt;height:19.95pt;z-index:251657728;mso-position-horizontal-relative:text;mso-position-vertical-relative:text">
                  <v:textbox>
                    <w:txbxContent>
                      <w:p w:rsidR="000A4967" w:rsidRDefault="000A4967" w:rsidP="00607D21">
                        <w:pPr>
                          <w:jc w:val="center"/>
                        </w:pPr>
                        <w:r>
                          <w:t>Perimeter</w:t>
                        </w:r>
                      </w:p>
                    </w:txbxContent>
                  </v:textbox>
                </v:shape>
              </w:pict>
            </w:r>
            <w:r w:rsidR="008F7530">
              <w:rPr>
                <w:sz w:val="24"/>
                <w:szCs w:val="24"/>
              </w:rPr>
              <w:t>Have students copy the graphic organizer into their interactive notebooks and work with a partner to write down what they know in relation to area and perimeter.</w:t>
            </w:r>
            <w:r w:rsidR="00E35F67">
              <w:rPr>
                <w:sz w:val="24"/>
                <w:szCs w:val="24"/>
              </w:rPr>
              <w:t xml:space="preserve">  Tell students that they are going to work with area and perimeter today during the lesson.</w:t>
            </w:r>
          </w:p>
          <w:p w:rsidR="008F7530" w:rsidRDefault="008F7530" w:rsidP="008F7530">
            <w:pPr>
              <w:rPr>
                <w:sz w:val="24"/>
                <w:szCs w:val="24"/>
              </w:rPr>
            </w:pPr>
          </w:p>
          <w:p w:rsidR="008F7530" w:rsidRPr="00A00153" w:rsidRDefault="00981E4F" w:rsidP="008F7530">
            <w:pPr>
              <w:jc w:val="center"/>
              <w:rPr>
                <w:sz w:val="24"/>
                <w:szCs w:val="24"/>
              </w:rPr>
            </w:pPr>
            <w:r w:rsidRPr="00981E4F">
              <w:rPr>
                <w:rFonts w:ascii="Arial" w:hAnsi="Arial" w:cs="Arial"/>
                <w:noProof/>
                <w:sz w:val="20"/>
                <w:szCs w:val="20"/>
              </w:rPr>
              <w:pict>
                <v:shape id="_x0000_s1058" type="#_x0000_t202" style="position:absolute;left:0;text-align:left;margin-left:8pt;margin-top:58.95pt;width:51.75pt;height:19.95pt;z-index:251656704">
                  <v:textbox>
                    <w:txbxContent>
                      <w:p w:rsidR="000A4967" w:rsidRDefault="000A4967" w:rsidP="00607D21">
                        <w:pPr>
                          <w:jc w:val="center"/>
                        </w:pPr>
                        <w:r>
                          <w:t>Area</w:t>
                        </w:r>
                      </w:p>
                    </w:txbxContent>
                  </v:textbox>
                </v:shape>
              </w:pict>
            </w:r>
            <w:r w:rsidR="00607D21">
              <w:rPr>
                <w:rFonts w:ascii="Arial" w:hAnsi="Arial" w:cs="Arial"/>
                <w:noProof/>
                <w:sz w:val="20"/>
                <w:szCs w:val="20"/>
              </w:rPr>
              <w:drawing>
                <wp:anchor distT="0" distB="0" distL="114300" distR="114300" simplePos="0" relativeHeight="251659776" behindDoc="1" locked="0" layoutInCell="1" allowOverlap="1">
                  <wp:simplePos x="0" y="0"/>
                  <wp:positionH relativeFrom="column">
                    <wp:posOffset>993775</wp:posOffset>
                  </wp:positionH>
                  <wp:positionV relativeFrom="paragraph">
                    <wp:posOffset>-97790</wp:posOffset>
                  </wp:positionV>
                  <wp:extent cx="2898775" cy="1982470"/>
                  <wp:effectExtent l="19050" t="0" r="0" b="0"/>
                  <wp:wrapTight wrapText="bothSides">
                    <wp:wrapPolygon edited="0">
                      <wp:start x="5678" y="0"/>
                      <wp:lineTo x="4542" y="415"/>
                      <wp:lineTo x="1703" y="2698"/>
                      <wp:lineTo x="852" y="5189"/>
                      <wp:lineTo x="284" y="6434"/>
                      <wp:lineTo x="-142" y="9963"/>
                      <wp:lineTo x="-142" y="13284"/>
                      <wp:lineTo x="852" y="16605"/>
                      <wp:lineTo x="3265" y="20133"/>
                      <wp:lineTo x="5394" y="21379"/>
                      <wp:lineTo x="5678" y="21379"/>
                      <wp:lineTo x="15756" y="21379"/>
                      <wp:lineTo x="16182" y="21379"/>
                      <wp:lineTo x="18312" y="20133"/>
                      <wp:lineTo x="18312" y="19926"/>
                      <wp:lineTo x="18453" y="19926"/>
                      <wp:lineTo x="20725" y="16812"/>
                      <wp:lineTo x="20725" y="16605"/>
                      <wp:lineTo x="21576" y="13491"/>
                      <wp:lineTo x="21576" y="8302"/>
                      <wp:lineTo x="21292" y="6642"/>
                      <wp:lineTo x="20157" y="2906"/>
                      <wp:lineTo x="17176" y="415"/>
                      <wp:lineTo x="16040" y="0"/>
                      <wp:lineTo x="5678" y="0"/>
                    </wp:wrapPolygon>
                  </wp:wrapTight>
                  <wp:docPr id="1" name="il_fi" descr="edu_venn_diagram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edu_venn_diagram_blank"/>
                          <pic:cNvPicPr>
                            <a:picLocks noChangeAspect="1" noChangeArrowheads="1"/>
                          </pic:cNvPicPr>
                        </pic:nvPicPr>
                        <pic:blipFill>
                          <a:blip r:embed="rId10" cstate="print"/>
                          <a:srcRect/>
                          <a:stretch>
                            <a:fillRect/>
                          </a:stretch>
                        </pic:blipFill>
                        <pic:spPr bwMode="auto">
                          <a:xfrm>
                            <a:off x="0" y="0"/>
                            <a:ext cx="2898775" cy="1982470"/>
                          </a:xfrm>
                          <a:prstGeom prst="rect">
                            <a:avLst/>
                          </a:prstGeom>
                          <a:noFill/>
                          <a:ln w="9525">
                            <a:noFill/>
                            <a:miter lim="800000"/>
                            <a:headEnd/>
                            <a:tailEnd/>
                          </a:ln>
                        </pic:spPr>
                      </pic:pic>
                    </a:graphicData>
                  </a:graphic>
                </wp:anchor>
              </w:drawing>
            </w:r>
          </w:p>
        </w:tc>
        <w:tc>
          <w:tcPr>
            <w:tcW w:w="1874" w:type="dxa"/>
          </w:tcPr>
          <w:p w:rsidR="003976B4" w:rsidRDefault="000A4967" w:rsidP="004C7845">
            <w:pPr>
              <w:rPr>
                <w:sz w:val="24"/>
                <w:szCs w:val="24"/>
              </w:rPr>
            </w:pPr>
            <w:r>
              <w:rPr>
                <w:sz w:val="24"/>
                <w:szCs w:val="24"/>
              </w:rPr>
              <w:t>Nonlinguistic Representations</w:t>
            </w:r>
          </w:p>
          <w:p w:rsidR="000A4967" w:rsidRDefault="000A4967" w:rsidP="004C7845">
            <w:pPr>
              <w:rPr>
                <w:sz w:val="24"/>
                <w:szCs w:val="24"/>
              </w:rPr>
            </w:pPr>
          </w:p>
          <w:p w:rsidR="000A4967" w:rsidRDefault="000A4967" w:rsidP="004C7845">
            <w:pPr>
              <w:rPr>
                <w:sz w:val="24"/>
                <w:szCs w:val="24"/>
              </w:rPr>
            </w:pPr>
            <w:r>
              <w:rPr>
                <w:sz w:val="24"/>
                <w:szCs w:val="24"/>
              </w:rPr>
              <w:t>Cooperative Learning</w:t>
            </w:r>
          </w:p>
          <w:p w:rsidR="000A4967" w:rsidRDefault="000A4967" w:rsidP="004C7845">
            <w:pPr>
              <w:rPr>
                <w:sz w:val="24"/>
                <w:szCs w:val="24"/>
              </w:rPr>
            </w:pPr>
          </w:p>
          <w:p w:rsidR="000A4967" w:rsidRPr="003976B4" w:rsidRDefault="000A4967" w:rsidP="004C7845">
            <w:pPr>
              <w:rPr>
                <w:sz w:val="24"/>
                <w:szCs w:val="24"/>
              </w:rPr>
            </w:pPr>
            <w:r>
              <w:rPr>
                <w:sz w:val="24"/>
                <w:szCs w:val="24"/>
              </w:rPr>
              <w:t>Identifying Similarities and Differences</w:t>
            </w:r>
          </w:p>
        </w:tc>
      </w:tr>
      <w:tr w:rsidR="00FB16C5" w:rsidRPr="0086185A" w:rsidTr="004451E8">
        <w:trPr>
          <w:trHeight w:val="620"/>
        </w:trPr>
        <w:tc>
          <w:tcPr>
            <w:tcW w:w="1450" w:type="dxa"/>
          </w:tcPr>
          <w:p w:rsidR="00FB16C5" w:rsidRPr="0086185A" w:rsidRDefault="00FB16C5" w:rsidP="00FB16C5">
            <w:pPr>
              <w:jc w:val="center"/>
              <w:rPr>
                <w:sz w:val="144"/>
                <w:szCs w:val="144"/>
              </w:rPr>
            </w:pPr>
            <w:r w:rsidRPr="0086185A">
              <w:rPr>
                <w:sz w:val="144"/>
                <w:szCs w:val="144"/>
              </w:rPr>
              <w:lastRenderedPageBreak/>
              <w:t>N</w:t>
            </w:r>
          </w:p>
          <w:p w:rsidR="00FB16C5" w:rsidRPr="0086185A" w:rsidRDefault="00FB16C5" w:rsidP="00FB16C5">
            <w:pPr>
              <w:jc w:val="center"/>
              <w:rPr>
                <w:sz w:val="144"/>
                <w:szCs w:val="144"/>
              </w:rPr>
            </w:pPr>
            <w:r w:rsidRPr="0086185A">
              <w:rPr>
                <w:b/>
                <w:sz w:val="20"/>
                <w:szCs w:val="20"/>
              </w:rPr>
              <w:t>New Information</w:t>
            </w:r>
          </w:p>
        </w:tc>
        <w:tc>
          <w:tcPr>
            <w:tcW w:w="7894" w:type="dxa"/>
          </w:tcPr>
          <w:p w:rsidR="005A267E" w:rsidRDefault="005A267E" w:rsidP="005A267E">
            <w:pPr>
              <w:autoSpaceDE w:val="0"/>
              <w:autoSpaceDN w:val="0"/>
              <w:adjustRightInd w:val="0"/>
              <w:rPr>
                <w:rFonts w:cs="Arial-ItalicMS"/>
                <w:i/>
                <w:iCs/>
                <w:sz w:val="24"/>
                <w:szCs w:val="24"/>
              </w:rPr>
            </w:pPr>
            <w:r w:rsidRPr="005A267E">
              <w:rPr>
                <w:rFonts w:cs="Arial-ItalicMS"/>
                <w:i/>
                <w:iCs/>
                <w:sz w:val="24"/>
                <w:szCs w:val="24"/>
              </w:rPr>
              <w:t>Before beginning the lesson, have students count out 24 paperclips and clip them together into a loop</w:t>
            </w:r>
            <w:r>
              <w:rPr>
                <w:rFonts w:cs="Arial-ItalicMS"/>
                <w:i/>
                <w:iCs/>
                <w:sz w:val="24"/>
                <w:szCs w:val="24"/>
              </w:rPr>
              <w:t xml:space="preserve"> </w:t>
            </w:r>
            <w:r w:rsidRPr="005A267E">
              <w:rPr>
                <w:rFonts w:cs="Arial-ItalicMS"/>
                <w:i/>
                <w:iCs/>
                <w:sz w:val="24"/>
                <w:szCs w:val="24"/>
              </w:rPr>
              <w:t>to model the different fences in the story. If the book is not available, read the scenario below while</w:t>
            </w:r>
            <w:r>
              <w:rPr>
                <w:rFonts w:cs="Arial-ItalicMS"/>
                <w:i/>
                <w:iCs/>
                <w:sz w:val="24"/>
                <w:szCs w:val="24"/>
              </w:rPr>
              <w:t xml:space="preserve"> </w:t>
            </w:r>
            <w:r w:rsidRPr="005A267E">
              <w:rPr>
                <w:rFonts w:cs="Arial-ItalicMS"/>
                <w:i/>
                <w:iCs/>
                <w:sz w:val="24"/>
                <w:szCs w:val="24"/>
              </w:rPr>
              <w:t>students act out the changes in the fence with the paper clip loops.</w:t>
            </w:r>
          </w:p>
          <w:p w:rsidR="00E35F67" w:rsidRPr="005A267E" w:rsidRDefault="00E35F67" w:rsidP="005A267E">
            <w:pPr>
              <w:autoSpaceDE w:val="0"/>
              <w:autoSpaceDN w:val="0"/>
              <w:adjustRightInd w:val="0"/>
              <w:rPr>
                <w:rFonts w:cs="Arial-ItalicMS"/>
                <w:i/>
                <w:iCs/>
                <w:sz w:val="24"/>
                <w:szCs w:val="24"/>
              </w:rPr>
            </w:pPr>
          </w:p>
          <w:p w:rsidR="005A267E" w:rsidRDefault="005A267E" w:rsidP="005A267E">
            <w:pPr>
              <w:autoSpaceDE w:val="0"/>
              <w:autoSpaceDN w:val="0"/>
              <w:adjustRightInd w:val="0"/>
              <w:rPr>
                <w:rFonts w:cs="Arial-ItalicMS"/>
                <w:i/>
                <w:iCs/>
                <w:sz w:val="24"/>
                <w:szCs w:val="24"/>
              </w:rPr>
            </w:pPr>
            <w:r w:rsidRPr="00E35F67">
              <w:rPr>
                <w:rFonts w:cs="Arial-ItalicMS"/>
                <w:b/>
                <w:iCs/>
                <w:sz w:val="24"/>
                <w:szCs w:val="24"/>
              </w:rPr>
              <w:t>Scenario:</w:t>
            </w:r>
            <w:r w:rsidRPr="005A267E">
              <w:rPr>
                <w:rFonts w:cs="Arial-ItalicMS"/>
                <w:i/>
                <w:iCs/>
                <w:sz w:val="24"/>
                <w:szCs w:val="24"/>
              </w:rPr>
              <w:t xml:space="preserve"> Grandpa brings chickens and the materials to make a 24 ft. long chicken coop to Tom,</w:t>
            </w:r>
            <w:r>
              <w:rPr>
                <w:rFonts w:cs="Arial-ItalicMS"/>
                <w:i/>
                <w:iCs/>
                <w:sz w:val="24"/>
                <w:szCs w:val="24"/>
              </w:rPr>
              <w:t xml:space="preserve"> </w:t>
            </w:r>
            <w:r w:rsidRPr="005A267E">
              <w:rPr>
                <w:rFonts w:cs="Arial-ItalicMS"/>
                <w:i/>
                <w:iCs/>
                <w:sz w:val="24"/>
                <w:szCs w:val="24"/>
              </w:rPr>
              <w:t>Gordon, and Anne. The first coop they make is a 9 x 3 coop (pause for students to create each coop</w:t>
            </w:r>
            <w:r>
              <w:rPr>
                <w:rFonts w:cs="Arial-ItalicMS"/>
                <w:i/>
                <w:iCs/>
                <w:sz w:val="24"/>
                <w:szCs w:val="24"/>
              </w:rPr>
              <w:t xml:space="preserve"> </w:t>
            </w:r>
            <w:r w:rsidRPr="005A267E">
              <w:rPr>
                <w:rFonts w:cs="Arial-ItalicMS"/>
                <w:i/>
                <w:iCs/>
                <w:sz w:val="24"/>
                <w:szCs w:val="24"/>
              </w:rPr>
              <w:t xml:space="preserve">with the paper clips), but it is too skinny. The next day, they make it a little wider, and the coop is now </w:t>
            </w:r>
            <w:proofErr w:type="gramStart"/>
            <w:r w:rsidRPr="005A267E">
              <w:rPr>
                <w:rFonts w:cs="Arial-ItalicMS"/>
                <w:i/>
                <w:iCs/>
                <w:sz w:val="24"/>
                <w:szCs w:val="24"/>
              </w:rPr>
              <w:t>8</w:t>
            </w:r>
            <w:r w:rsidR="00607D21">
              <w:rPr>
                <w:rFonts w:cs="Arial-ItalicMS"/>
                <w:i/>
                <w:iCs/>
                <w:sz w:val="24"/>
                <w:szCs w:val="24"/>
              </w:rPr>
              <w:t xml:space="preserve"> </w:t>
            </w:r>
            <w:r w:rsidRPr="005A267E">
              <w:rPr>
                <w:rFonts w:cs="Arial-ItalicMS"/>
                <w:i/>
                <w:iCs/>
                <w:sz w:val="24"/>
                <w:szCs w:val="24"/>
              </w:rPr>
              <w:t>x 3</w:t>
            </w:r>
            <w:proofErr w:type="gramEnd"/>
            <w:r w:rsidRPr="005A267E">
              <w:rPr>
                <w:rFonts w:cs="Arial-ItalicMS"/>
                <w:i/>
                <w:iCs/>
                <w:sz w:val="24"/>
                <w:szCs w:val="24"/>
              </w:rPr>
              <w:t>, but now the chickens are too close to the garden and get wet when the garden is watered. Tom,</w:t>
            </w:r>
            <w:r>
              <w:rPr>
                <w:rFonts w:cs="Arial-ItalicMS"/>
                <w:i/>
                <w:iCs/>
                <w:sz w:val="24"/>
                <w:szCs w:val="24"/>
              </w:rPr>
              <w:t xml:space="preserve"> </w:t>
            </w:r>
            <w:r w:rsidRPr="005A267E">
              <w:rPr>
                <w:rFonts w:cs="Arial-ItalicMS"/>
                <w:i/>
                <w:iCs/>
                <w:sz w:val="24"/>
                <w:szCs w:val="24"/>
              </w:rPr>
              <w:t xml:space="preserve">Gordon, and Anne move the coop up the hill and build it to be </w:t>
            </w:r>
            <w:r w:rsidR="00607D21">
              <w:rPr>
                <w:rFonts w:cs="Arial-ItalicMS"/>
                <w:i/>
                <w:iCs/>
                <w:sz w:val="24"/>
                <w:szCs w:val="24"/>
              </w:rPr>
              <w:t xml:space="preserve">  </w:t>
            </w:r>
            <w:proofErr w:type="gramStart"/>
            <w:r w:rsidRPr="005A267E">
              <w:rPr>
                <w:rFonts w:cs="Arial-ItalicMS"/>
                <w:i/>
                <w:iCs/>
                <w:sz w:val="24"/>
                <w:szCs w:val="24"/>
              </w:rPr>
              <w:t>6 x 6</w:t>
            </w:r>
            <w:proofErr w:type="gramEnd"/>
            <w:r w:rsidRPr="005A267E">
              <w:rPr>
                <w:rFonts w:cs="Arial-ItalicMS"/>
                <w:i/>
                <w:iCs/>
                <w:sz w:val="24"/>
                <w:szCs w:val="24"/>
              </w:rPr>
              <w:t>. The chickens have much more</w:t>
            </w:r>
            <w:r w:rsidR="00E35F67">
              <w:rPr>
                <w:rFonts w:cs="Arial-ItalicMS"/>
                <w:i/>
                <w:iCs/>
                <w:sz w:val="24"/>
                <w:szCs w:val="24"/>
              </w:rPr>
              <w:t xml:space="preserve"> </w:t>
            </w:r>
            <w:r w:rsidRPr="005A267E">
              <w:rPr>
                <w:rFonts w:cs="Arial-ItalicMS"/>
                <w:i/>
                <w:iCs/>
                <w:sz w:val="24"/>
                <w:szCs w:val="24"/>
              </w:rPr>
              <w:t>room, but it is too far up the hill. The children finally settle on a triangular coop that measures 8 feet on</w:t>
            </w:r>
            <w:r w:rsidR="00607D21">
              <w:rPr>
                <w:rFonts w:cs="Arial-ItalicMS"/>
                <w:i/>
                <w:iCs/>
                <w:sz w:val="24"/>
                <w:szCs w:val="24"/>
              </w:rPr>
              <w:t xml:space="preserve"> </w:t>
            </w:r>
            <w:r w:rsidRPr="005A267E">
              <w:rPr>
                <w:rFonts w:cs="Arial-ItalicMS"/>
                <w:i/>
                <w:iCs/>
                <w:sz w:val="24"/>
                <w:szCs w:val="24"/>
              </w:rPr>
              <w:t>each side to fit under the apple tree near the house.</w:t>
            </w:r>
          </w:p>
          <w:p w:rsidR="00E35F67" w:rsidRPr="005A267E" w:rsidRDefault="00E35F67" w:rsidP="005A267E">
            <w:pPr>
              <w:autoSpaceDE w:val="0"/>
              <w:autoSpaceDN w:val="0"/>
              <w:adjustRightInd w:val="0"/>
              <w:rPr>
                <w:rFonts w:cs="Arial-ItalicMS"/>
                <w:i/>
                <w:iCs/>
                <w:sz w:val="24"/>
                <w:szCs w:val="24"/>
              </w:rPr>
            </w:pPr>
          </w:p>
          <w:p w:rsidR="005A267E" w:rsidRDefault="005A267E" w:rsidP="005A267E">
            <w:pPr>
              <w:autoSpaceDE w:val="0"/>
              <w:autoSpaceDN w:val="0"/>
              <w:adjustRightInd w:val="0"/>
              <w:rPr>
                <w:rFonts w:cs="ArialMS"/>
                <w:sz w:val="24"/>
                <w:szCs w:val="24"/>
              </w:rPr>
            </w:pPr>
            <w:r w:rsidRPr="005A267E">
              <w:rPr>
                <w:rFonts w:cs="ArialMS"/>
                <w:sz w:val="24"/>
                <w:szCs w:val="24"/>
              </w:rPr>
              <w:t>Read the story aloud, stopping to allow the students to model the fence each time it changes using the</w:t>
            </w:r>
            <w:r w:rsidR="00E35F67">
              <w:rPr>
                <w:rFonts w:cs="ArialMS"/>
                <w:sz w:val="24"/>
                <w:szCs w:val="24"/>
              </w:rPr>
              <w:t xml:space="preserve"> </w:t>
            </w:r>
            <w:r w:rsidRPr="005A267E">
              <w:rPr>
                <w:rFonts w:cs="ArialMS"/>
                <w:sz w:val="24"/>
                <w:szCs w:val="24"/>
              </w:rPr>
              <w:t>paper clip loop and for the teacher to record the dimensions and perimeter.</w:t>
            </w:r>
          </w:p>
          <w:p w:rsidR="00E35F67" w:rsidRPr="005A267E" w:rsidRDefault="00E35F67" w:rsidP="005A267E">
            <w:pPr>
              <w:autoSpaceDE w:val="0"/>
              <w:autoSpaceDN w:val="0"/>
              <w:adjustRightInd w:val="0"/>
              <w:rPr>
                <w:rFonts w:cs="ArialMS"/>
                <w:sz w:val="24"/>
                <w:szCs w:val="24"/>
              </w:rPr>
            </w:pPr>
          </w:p>
          <w:p w:rsidR="005A267E" w:rsidRDefault="005A267E" w:rsidP="005A267E">
            <w:pPr>
              <w:autoSpaceDE w:val="0"/>
              <w:autoSpaceDN w:val="0"/>
              <w:adjustRightInd w:val="0"/>
              <w:rPr>
                <w:rFonts w:cs="ArialMS"/>
                <w:sz w:val="24"/>
                <w:szCs w:val="24"/>
              </w:rPr>
            </w:pPr>
            <w:r w:rsidRPr="005A267E">
              <w:rPr>
                <w:rFonts w:cs="ArialMS"/>
                <w:sz w:val="24"/>
                <w:szCs w:val="24"/>
              </w:rPr>
              <w:t xml:space="preserve">Ask: </w:t>
            </w:r>
            <w:r w:rsidRPr="005A267E">
              <w:rPr>
                <w:rFonts w:cs="Arial-ItalicMS"/>
                <w:i/>
                <w:iCs/>
                <w:sz w:val="24"/>
                <w:szCs w:val="24"/>
              </w:rPr>
              <w:t xml:space="preserve">The first chicken coop is </w:t>
            </w:r>
            <w:proofErr w:type="gramStart"/>
            <w:r w:rsidRPr="005A267E">
              <w:rPr>
                <w:rFonts w:cs="Arial-ItalicMS"/>
                <w:i/>
                <w:iCs/>
                <w:sz w:val="24"/>
                <w:szCs w:val="24"/>
              </w:rPr>
              <w:t>9 x 3</w:t>
            </w:r>
            <w:proofErr w:type="gramEnd"/>
            <w:r w:rsidRPr="005A267E">
              <w:rPr>
                <w:rFonts w:cs="Arial-ItalicMS"/>
                <w:i/>
                <w:iCs/>
                <w:sz w:val="24"/>
                <w:szCs w:val="24"/>
              </w:rPr>
              <w:t>. How many square feet do the chickens have to roam inside? How</w:t>
            </w:r>
            <w:r w:rsidR="00E35F67">
              <w:rPr>
                <w:rFonts w:cs="Arial-ItalicMS"/>
                <w:i/>
                <w:iCs/>
                <w:sz w:val="24"/>
                <w:szCs w:val="24"/>
              </w:rPr>
              <w:t xml:space="preserve"> </w:t>
            </w:r>
            <w:r w:rsidRPr="005A267E">
              <w:rPr>
                <w:rFonts w:cs="Arial-ItalicMS"/>
                <w:i/>
                <w:iCs/>
                <w:sz w:val="24"/>
                <w:szCs w:val="24"/>
              </w:rPr>
              <w:t xml:space="preserve">do we know? </w:t>
            </w:r>
            <w:r w:rsidRPr="005A267E">
              <w:rPr>
                <w:rFonts w:cs="ArialMS"/>
                <w:sz w:val="24"/>
                <w:szCs w:val="24"/>
              </w:rPr>
              <w:t>Continue with the different sized chicken coops during the story.</w:t>
            </w:r>
          </w:p>
          <w:p w:rsidR="00E35F67" w:rsidRPr="005A267E" w:rsidRDefault="00E35F67" w:rsidP="005A267E">
            <w:pPr>
              <w:autoSpaceDE w:val="0"/>
              <w:autoSpaceDN w:val="0"/>
              <w:adjustRightInd w:val="0"/>
              <w:rPr>
                <w:rFonts w:cs="ArialMS"/>
                <w:sz w:val="24"/>
                <w:szCs w:val="24"/>
              </w:rPr>
            </w:pPr>
          </w:p>
          <w:p w:rsidR="005A267E" w:rsidRPr="005A267E" w:rsidRDefault="005A267E" w:rsidP="005A267E">
            <w:pPr>
              <w:autoSpaceDE w:val="0"/>
              <w:autoSpaceDN w:val="0"/>
              <w:adjustRightInd w:val="0"/>
              <w:rPr>
                <w:rFonts w:cs="ArialMS"/>
                <w:sz w:val="24"/>
                <w:szCs w:val="24"/>
              </w:rPr>
            </w:pPr>
            <w:r w:rsidRPr="005A267E">
              <w:rPr>
                <w:rFonts w:cs="ArialMS"/>
                <w:sz w:val="24"/>
                <w:szCs w:val="24"/>
              </w:rPr>
              <w:t>Continue the discussion by asking</w:t>
            </w:r>
            <w:r w:rsidR="00E35F67">
              <w:rPr>
                <w:rFonts w:cs="ArialMS"/>
                <w:sz w:val="24"/>
                <w:szCs w:val="24"/>
              </w:rPr>
              <w:t>:</w:t>
            </w:r>
          </w:p>
          <w:p w:rsidR="005A267E" w:rsidRPr="005A267E" w:rsidRDefault="005A267E" w:rsidP="005A267E">
            <w:pPr>
              <w:autoSpaceDE w:val="0"/>
              <w:autoSpaceDN w:val="0"/>
              <w:adjustRightInd w:val="0"/>
              <w:rPr>
                <w:rFonts w:cs="Arial-ItalicMS"/>
                <w:i/>
                <w:iCs/>
                <w:sz w:val="24"/>
                <w:szCs w:val="24"/>
              </w:rPr>
            </w:pPr>
            <w:r w:rsidRPr="005A267E">
              <w:rPr>
                <w:rFonts w:cs="Symbol"/>
                <w:sz w:val="24"/>
                <w:szCs w:val="24"/>
              </w:rPr>
              <w:t xml:space="preserve">• </w:t>
            </w:r>
            <w:r w:rsidRPr="005A267E">
              <w:rPr>
                <w:rFonts w:cs="Arial-ItalicMS"/>
                <w:i/>
                <w:iCs/>
                <w:sz w:val="24"/>
                <w:szCs w:val="24"/>
              </w:rPr>
              <w:t>What stayed the same throughout the story? What changed throughout the story?</w:t>
            </w:r>
          </w:p>
          <w:p w:rsidR="008D28BB" w:rsidRPr="005A267E" w:rsidRDefault="005A267E" w:rsidP="005A267E">
            <w:pPr>
              <w:autoSpaceDE w:val="0"/>
              <w:autoSpaceDN w:val="0"/>
              <w:adjustRightInd w:val="0"/>
              <w:rPr>
                <w:rFonts w:cs="ArialMS"/>
                <w:sz w:val="24"/>
                <w:szCs w:val="24"/>
              </w:rPr>
            </w:pPr>
            <w:r w:rsidRPr="005A267E">
              <w:rPr>
                <w:rFonts w:cs="Symbol"/>
                <w:sz w:val="24"/>
                <w:szCs w:val="24"/>
              </w:rPr>
              <w:t xml:space="preserve">• </w:t>
            </w:r>
            <w:r w:rsidRPr="005A267E">
              <w:rPr>
                <w:rFonts w:cs="Arial-ItalicMS"/>
                <w:i/>
                <w:iCs/>
                <w:sz w:val="24"/>
                <w:szCs w:val="24"/>
              </w:rPr>
              <w:t>If you were the children in the story, which coop would you choose? Why?</w:t>
            </w:r>
          </w:p>
        </w:tc>
        <w:tc>
          <w:tcPr>
            <w:tcW w:w="1874" w:type="dxa"/>
          </w:tcPr>
          <w:p w:rsidR="003976B4" w:rsidRDefault="000A4967" w:rsidP="0086185A">
            <w:pPr>
              <w:rPr>
                <w:sz w:val="24"/>
                <w:szCs w:val="24"/>
              </w:rPr>
            </w:pPr>
            <w:r>
              <w:rPr>
                <w:sz w:val="24"/>
                <w:szCs w:val="24"/>
              </w:rPr>
              <w:t xml:space="preserve">Identifying Similarities and Differences </w:t>
            </w:r>
          </w:p>
          <w:p w:rsidR="000A4967" w:rsidRDefault="000A4967" w:rsidP="0086185A">
            <w:pPr>
              <w:rPr>
                <w:sz w:val="24"/>
                <w:szCs w:val="24"/>
              </w:rPr>
            </w:pPr>
          </w:p>
          <w:p w:rsidR="000A4967" w:rsidRDefault="000A4967" w:rsidP="0086185A">
            <w:pPr>
              <w:rPr>
                <w:sz w:val="24"/>
                <w:szCs w:val="24"/>
                <w:u w:val="single"/>
              </w:rPr>
            </w:pPr>
            <w:r>
              <w:rPr>
                <w:sz w:val="24"/>
                <w:szCs w:val="24"/>
              </w:rPr>
              <w:t xml:space="preserve">Homework and </w:t>
            </w:r>
            <w:r w:rsidRPr="000A4967">
              <w:rPr>
                <w:sz w:val="24"/>
                <w:szCs w:val="24"/>
                <w:u w:val="single"/>
              </w:rPr>
              <w:t>Practice</w:t>
            </w:r>
          </w:p>
          <w:p w:rsidR="000A4967" w:rsidRDefault="000A4967" w:rsidP="0086185A">
            <w:pPr>
              <w:rPr>
                <w:sz w:val="24"/>
                <w:szCs w:val="24"/>
                <w:u w:val="single"/>
              </w:rPr>
            </w:pPr>
          </w:p>
          <w:p w:rsidR="000A4967" w:rsidRDefault="000A4967" w:rsidP="0086185A">
            <w:pPr>
              <w:rPr>
                <w:sz w:val="24"/>
                <w:szCs w:val="24"/>
              </w:rPr>
            </w:pPr>
            <w:r w:rsidRPr="000A4967">
              <w:rPr>
                <w:sz w:val="24"/>
                <w:szCs w:val="24"/>
              </w:rPr>
              <w:t>Nonlinguistic Representations</w:t>
            </w:r>
          </w:p>
          <w:p w:rsidR="000A4967" w:rsidRDefault="000A4967" w:rsidP="0086185A">
            <w:pPr>
              <w:rPr>
                <w:sz w:val="24"/>
                <w:szCs w:val="24"/>
              </w:rPr>
            </w:pPr>
          </w:p>
          <w:p w:rsidR="000A4967" w:rsidRPr="000A4967" w:rsidRDefault="000A4967" w:rsidP="0086185A">
            <w:pPr>
              <w:rPr>
                <w:sz w:val="24"/>
                <w:szCs w:val="24"/>
              </w:rPr>
            </w:pPr>
          </w:p>
        </w:tc>
      </w:tr>
      <w:tr w:rsidR="00FB16C5" w:rsidRPr="0086185A" w:rsidTr="004451E8">
        <w:trPr>
          <w:trHeight w:val="710"/>
        </w:trPr>
        <w:tc>
          <w:tcPr>
            <w:tcW w:w="1450" w:type="dxa"/>
          </w:tcPr>
          <w:p w:rsidR="00FB16C5" w:rsidRPr="0086185A" w:rsidRDefault="00FB16C5" w:rsidP="00FB16C5">
            <w:pPr>
              <w:jc w:val="center"/>
              <w:rPr>
                <w:sz w:val="144"/>
                <w:szCs w:val="144"/>
              </w:rPr>
            </w:pPr>
            <w:r w:rsidRPr="0086185A">
              <w:rPr>
                <w:sz w:val="144"/>
                <w:szCs w:val="144"/>
              </w:rPr>
              <w:t>A</w:t>
            </w:r>
          </w:p>
          <w:p w:rsidR="00FB16C5" w:rsidRPr="0086185A" w:rsidRDefault="00FB16C5" w:rsidP="00FB16C5">
            <w:pPr>
              <w:jc w:val="center"/>
              <w:rPr>
                <w:sz w:val="144"/>
                <w:szCs w:val="144"/>
              </w:rPr>
            </w:pPr>
            <w:r w:rsidRPr="0086185A">
              <w:rPr>
                <w:b/>
                <w:sz w:val="20"/>
                <w:szCs w:val="20"/>
              </w:rPr>
              <w:t>Application</w:t>
            </w:r>
          </w:p>
        </w:tc>
        <w:tc>
          <w:tcPr>
            <w:tcW w:w="7894" w:type="dxa"/>
          </w:tcPr>
          <w:p w:rsidR="005A267E" w:rsidRDefault="005A267E" w:rsidP="005A267E">
            <w:pPr>
              <w:autoSpaceDE w:val="0"/>
              <w:autoSpaceDN w:val="0"/>
              <w:adjustRightInd w:val="0"/>
              <w:rPr>
                <w:rFonts w:cs="Arial-ItalicMS"/>
                <w:i/>
                <w:iCs/>
                <w:sz w:val="24"/>
                <w:szCs w:val="24"/>
              </w:rPr>
            </w:pPr>
            <w:r w:rsidRPr="005A267E">
              <w:rPr>
                <w:rFonts w:cs="Arial-ItalicMS"/>
                <w:i/>
                <w:iCs/>
                <w:sz w:val="24"/>
                <w:szCs w:val="24"/>
              </w:rPr>
              <w:t>Before beginning the activity, have students add 12 paper clips to their loops for a total of 36. Distribute</w:t>
            </w:r>
            <w:r w:rsidR="00E35F67">
              <w:rPr>
                <w:rFonts w:cs="Arial-ItalicMS"/>
                <w:i/>
                <w:iCs/>
                <w:sz w:val="24"/>
                <w:szCs w:val="24"/>
              </w:rPr>
              <w:t xml:space="preserve"> </w:t>
            </w:r>
            <w:r w:rsidRPr="005A267E">
              <w:rPr>
                <w:rFonts w:cs="Arial-ItalicMS"/>
                <w:i/>
                <w:iCs/>
                <w:sz w:val="24"/>
                <w:szCs w:val="24"/>
              </w:rPr>
              <w:t>the grid paper while the students are adding the paper clips.</w:t>
            </w:r>
          </w:p>
          <w:p w:rsidR="00E35F67" w:rsidRPr="005A267E" w:rsidRDefault="00E35F67" w:rsidP="005A267E">
            <w:pPr>
              <w:autoSpaceDE w:val="0"/>
              <w:autoSpaceDN w:val="0"/>
              <w:adjustRightInd w:val="0"/>
              <w:rPr>
                <w:rFonts w:cs="Arial-ItalicMS"/>
                <w:i/>
                <w:iCs/>
                <w:sz w:val="24"/>
                <w:szCs w:val="24"/>
              </w:rPr>
            </w:pPr>
          </w:p>
          <w:p w:rsidR="005A267E" w:rsidRDefault="005A267E" w:rsidP="005A267E">
            <w:pPr>
              <w:autoSpaceDE w:val="0"/>
              <w:autoSpaceDN w:val="0"/>
              <w:adjustRightInd w:val="0"/>
              <w:rPr>
                <w:rFonts w:cs="Arial-ItalicMS"/>
                <w:i/>
                <w:iCs/>
                <w:sz w:val="24"/>
                <w:szCs w:val="24"/>
              </w:rPr>
            </w:pPr>
            <w:r w:rsidRPr="005A267E">
              <w:rPr>
                <w:rFonts w:cs="ArialMS"/>
                <w:sz w:val="24"/>
                <w:szCs w:val="24"/>
              </w:rPr>
              <w:t xml:space="preserve">Introduce the activity: </w:t>
            </w:r>
            <w:r w:rsidR="00E35F67" w:rsidRPr="00E35F67">
              <w:rPr>
                <w:rFonts w:cs="ArialMS"/>
                <w:i/>
                <w:sz w:val="24"/>
                <w:szCs w:val="24"/>
              </w:rPr>
              <w:t>Ben</w:t>
            </w:r>
            <w:r w:rsidRPr="00E35F67">
              <w:rPr>
                <w:rFonts w:cs="Arial-ItalicMS"/>
                <w:i/>
                <w:iCs/>
                <w:sz w:val="24"/>
                <w:szCs w:val="24"/>
              </w:rPr>
              <w:t xml:space="preserve">’s </w:t>
            </w:r>
            <w:r w:rsidRPr="005A267E">
              <w:rPr>
                <w:rFonts w:cs="Arial-ItalicMS"/>
                <w:i/>
                <w:iCs/>
                <w:sz w:val="24"/>
                <w:szCs w:val="24"/>
              </w:rPr>
              <w:t xml:space="preserve">Mom agreed to adopt a new puppy for the family. Before </w:t>
            </w:r>
            <w:r w:rsidR="00E35F67">
              <w:rPr>
                <w:rFonts w:cs="Arial-ItalicMS"/>
                <w:i/>
                <w:iCs/>
                <w:sz w:val="24"/>
                <w:szCs w:val="24"/>
              </w:rPr>
              <w:t>Ben</w:t>
            </w:r>
            <w:r w:rsidRPr="005A267E">
              <w:rPr>
                <w:rFonts w:cs="Arial-ItalicMS"/>
                <w:i/>
                <w:iCs/>
                <w:sz w:val="24"/>
                <w:szCs w:val="24"/>
              </w:rPr>
              <w:t xml:space="preserve"> can bring</w:t>
            </w:r>
            <w:r w:rsidR="00E35F67">
              <w:rPr>
                <w:rFonts w:cs="Arial-ItalicMS"/>
                <w:i/>
                <w:iCs/>
                <w:sz w:val="24"/>
                <w:szCs w:val="24"/>
              </w:rPr>
              <w:t xml:space="preserve"> Eddie home, </w:t>
            </w:r>
            <w:r w:rsidRPr="005A267E">
              <w:rPr>
                <w:rFonts w:cs="Arial-ItalicMS"/>
                <w:i/>
                <w:iCs/>
                <w:sz w:val="24"/>
                <w:szCs w:val="24"/>
              </w:rPr>
              <w:t>he needs to build an exercise p</w:t>
            </w:r>
            <w:r w:rsidR="00E35F67">
              <w:rPr>
                <w:rFonts w:cs="Arial-ItalicMS"/>
                <w:i/>
                <w:iCs/>
                <w:sz w:val="24"/>
                <w:szCs w:val="24"/>
              </w:rPr>
              <w:t>en for him in the backyard. Ben</w:t>
            </w:r>
            <w:r w:rsidRPr="005A267E">
              <w:rPr>
                <w:rFonts w:cs="Arial-ItalicMS"/>
                <w:i/>
                <w:iCs/>
                <w:sz w:val="24"/>
                <w:szCs w:val="24"/>
              </w:rPr>
              <w:t xml:space="preserve"> has 36 feet of fencing.</w:t>
            </w:r>
            <w:r w:rsidR="00C01013">
              <w:rPr>
                <w:rFonts w:cs="Arial-ItalicMS"/>
                <w:i/>
                <w:iCs/>
                <w:sz w:val="24"/>
                <w:szCs w:val="24"/>
              </w:rPr>
              <w:t xml:space="preserve"> </w:t>
            </w:r>
            <w:r w:rsidRPr="005A267E">
              <w:rPr>
                <w:rFonts w:cs="Arial-ItalicMS"/>
                <w:i/>
                <w:iCs/>
                <w:sz w:val="24"/>
                <w:szCs w:val="24"/>
              </w:rPr>
              <w:t>Find all o</w:t>
            </w:r>
            <w:r w:rsidR="00C01013">
              <w:rPr>
                <w:rFonts w:cs="Arial-ItalicMS"/>
                <w:i/>
                <w:iCs/>
                <w:sz w:val="24"/>
                <w:szCs w:val="24"/>
              </w:rPr>
              <w:t>f the rectangular pens that Ben</w:t>
            </w:r>
            <w:r w:rsidRPr="005A267E">
              <w:rPr>
                <w:rFonts w:cs="Arial-ItalicMS"/>
                <w:i/>
                <w:iCs/>
                <w:sz w:val="24"/>
                <w:szCs w:val="24"/>
              </w:rPr>
              <w:t xml:space="preserve"> can make.</w:t>
            </w:r>
          </w:p>
          <w:p w:rsidR="00C01013" w:rsidRPr="005A267E" w:rsidRDefault="00C01013" w:rsidP="005A267E">
            <w:pPr>
              <w:autoSpaceDE w:val="0"/>
              <w:autoSpaceDN w:val="0"/>
              <w:adjustRightInd w:val="0"/>
              <w:rPr>
                <w:rFonts w:cs="Arial-ItalicMS"/>
                <w:i/>
                <w:iCs/>
                <w:sz w:val="24"/>
                <w:szCs w:val="24"/>
              </w:rPr>
            </w:pPr>
          </w:p>
          <w:p w:rsidR="008D28BB" w:rsidRPr="005A267E" w:rsidRDefault="005A267E" w:rsidP="005A267E">
            <w:pPr>
              <w:autoSpaceDE w:val="0"/>
              <w:autoSpaceDN w:val="0"/>
              <w:adjustRightInd w:val="0"/>
              <w:rPr>
                <w:rFonts w:cs="ArialMS"/>
                <w:sz w:val="24"/>
                <w:szCs w:val="24"/>
              </w:rPr>
            </w:pPr>
            <w:r w:rsidRPr="005A267E">
              <w:rPr>
                <w:rFonts w:cs="ArialMS"/>
                <w:sz w:val="24"/>
                <w:szCs w:val="24"/>
              </w:rPr>
              <w:t>Provide directions. Students should: model each rectangular pen with the paper clip loop, record the</w:t>
            </w:r>
            <w:r w:rsidR="00C01013">
              <w:rPr>
                <w:rFonts w:cs="ArialMS"/>
                <w:sz w:val="24"/>
                <w:szCs w:val="24"/>
              </w:rPr>
              <w:t xml:space="preserve"> </w:t>
            </w:r>
            <w:r w:rsidRPr="005A267E">
              <w:rPr>
                <w:rFonts w:cs="ArialMS"/>
                <w:sz w:val="24"/>
                <w:szCs w:val="24"/>
              </w:rPr>
              <w:t xml:space="preserve">pen on the grid paper, </w:t>
            </w:r>
            <w:proofErr w:type="gramStart"/>
            <w:r w:rsidRPr="005A267E">
              <w:rPr>
                <w:rFonts w:cs="ArialMS"/>
                <w:sz w:val="24"/>
                <w:szCs w:val="24"/>
              </w:rPr>
              <w:t>label</w:t>
            </w:r>
            <w:proofErr w:type="gramEnd"/>
            <w:r w:rsidRPr="005A267E">
              <w:rPr>
                <w:rFonts w:cs="ArialMS"/>
                <w:sz w:val="24"/>
                <w:szCs w:val="24"/>
              </w:rPr>
              <w:t xml:space="preserve"> each pen with the perimeter (P) and the area (A). Allow students to work in</w:t>
            </w:r>
            <w:r w:rsidR="00C01013">
              <w:rPr>
                <w:rFonts w:cs="ArialMS"/>
                <w:sz w:val="24"/>
                <w:szCs w:val="24"/>
              </w:rPr>
              <w:t xml:space="preserve"> </w:t>
            </w:r>
            <w:r w:rsidRPr="005A267E">
              <w:rPr>
                <w:rFonts w:cs="ArialMS"/>
                <w:sz w:val="24"/>
                <w:szCs w:val="24"/>
              </w:rPr>
              <w:t>pairs to complete the activity. Calculators may be used.</w:t>
            </w:r>
          </w:p>
          <w:p w:rsidR="00C01013" w:rsidRDefault="00C01013" w:rsidP="005A267E">
            <w:pPr>
              <w:autoSpaceDE w:val="0"/>
              <w:autoSpaceDN w:val="0"/>
              <w:adjustRightInd w:val="0"/>
              <w:rPr>
                <w:rFonts w:cs="Arial-ItalicMS"/>
                <w:i/>
                <w:iCs/>
                <w:sz w:val="24"/>
                <w:szCs w:val="24"/>
              </w:rPr>
            </w:pPr>
          </w:p>
          <w:p w:rsidR="005A267E" w:rsidRPr="005A267E" w:rsidRDefault="005A267E" w:rsidP="005A267E">
            <w:pPr>
              <w:autoSpaceDE w:val="0"/>
              <w:autoSpaceDN w:val="0"/>
              <w:adjustRightInd w:val="0"/>
              <w:rPr>
                <w:rFonts w:cs="Arial-ItalicMS"/>
                <w:i/>
                <w:iCs/>
                <w:sz w:val="24"/>
                <w:szCs w:val="24"/>
              </w:rPr>
            </w:pPr>
            <w:r w:rsidRPr="005A267E">
              <w:rPr>
                <w:rFonts w:cs="Arial-ItalicMS"/>
                <w:i/>
                <w:iCs/>
                <w:sz w:val="24"/>
                <w:szCs w:val="24"/>
              </w:rPr>
              <w:t>Students may need assistance with organizing their answers when reporting.</w:t>
            </w:r>
          </w:p>
          <w:p w:rsidR="005A267E" w:rsidRPr="005A267E" w:rsidRDefault="005A267E" w:rsidP="005A267E">
            <w:pPr>
              <w:autoSpaceDE w:val="0"/>
              <w:autoSpaceDN w:val="0"/>
              <w:adjustRightInd w:val="0"/>
              <w:rPr>
                <w:rFonts w:cs="Arial-ItalicMS"/>
                <w:i/>
                <w:iCs/>
                <w:sz w:val="24"/>
                <w:szCs w:val="24"/>
              </w:rPr>
            </w:pPr>
            <w:r w:rsidRPr="005A267E">
              <w:rPr>
                <w:rFonts w:cs="ArialMS"/>
                <w:sz w:val="24"/>
                <w:szCs w:val="24"/>
              </w:rPr>
              <w:t xml:space="preserve">Ask: </w:t>
            </w:r>
            <w:r w:rsidRPr="005A267E">
              <w:rPr>
                <w:rFonts w:cs="Arial-ItalicMS"/>
                <w:i/>
                <w:iCs/>
                <w:sz w:val="24"/>
                <w:szCs w:val="24"/>
              </w:rPr>
              <w:t xml:space="preserve">How many different pens can </w:t>
            </w:r>
            <w:r w:rsidR="00C01013">
              <w:rPr>
                <w:rFonts w:cs="Arial-ItalicMS"/>
                <w:i/>
                <w:iCs/>
                <w:sz w:val="24"/>
                <w:szCs w:val="24"/>
              </w:rPr>
              <w:t>Ben</w:t>
            </w:r>
            <w:r w:rsidRPr="005A267E">
              <w:rPr>
                <w:rFonts w:cs="Arial-ItalicMS"/>
                <w:i/>
                <w:iCs/>
                <w:sz w:val="24"/>
                <w:szCs w:val="24"/>
              </w:rPr>
              <w:t xml:space="preserve"> make? How can we be sure?</w:t>
            </w:r>
          </w:p>
          <w:p w:rsidR="005A267E" w:rsidRDefault="005A267E" w:rsidP="005A267E">
            <w:pPr>
              <w:autoSpaceDE w:val="0"/>
              <w:autoSpaceDN w:val="0"/>
              <w:adjustRightInd w:val="0"/>
              <w:rPr>
                <w:rFonts w:cs="ArialMS"/>
                <w:sz w:val="24"/>
                <w:szCs w:val="24"/>
              </w:rPr>
            </w:pPr>
            <w:r w:rsidRPr="005A267E">
              <w:rPr>
                <w:rFonts w:cs="ArialMS"/>
                <w:sz w:val="24"/>
                <w:szCs w:val="24"/>
              </w:rPr>
              <w:t>Have students read the dimensions of their pens. List the dimensions of each rectangular pen on the</w:t>
            </w:r>
            <w:r w:rsidR="00C01013">
              <w:rPr>
                <w:rFonts w:cs="ArialMS"/>
                <w:sz w:val="24"/>
                <w:szCs w:val="24"/>
              </w:rPr>
              <w:t xml:space="preserve"> </w:t>
            </w:r>
            <w:r w:rsidRPr="005A267E">
              <w:rPr>
                <w:rFonts w:cs="ArialMS"/>
                <w:sz w:val="24"/>
                <w:szCs w:val="24"/>
              </w:rPr>
              <w:t>board, starting with the rectangle with a side measure of 1 foot. Continue until all 9 rectangles have</w:t>
            </w:r>
            <w:r w:rsidR="00C01013">
              <w:rPr>
                <w:rFonts w:cs="ArialMS"/>
                <w:sz w:val="24"/>
                <w:szCs w:val="24"/>
              </w:rPr>
              <w:t xml:space="preserve"> </w:t>
            </w:r>
            <w:r w:rsidRPr="005A267E">
              <w:rPr>
                <w:rFonts w:cs="ArialMS"/>
                <w:sz w:val="24"/>
                <w:szCs w:val="24"/>
              </w:rPr>
              <w:t>been listed. It may be necessary to remind students that a 13 x 5 rectangle is the same as a 5 x 13</w:t>
            </w:r>
            <w:r w:rsidR="00607D21">
              <w:rPr>
                <w:rFonts w:cs="ArialMS"/>
                <w:sz w:val="24"/>
                <w:szCs w:val="24"/>
              </w:rPr>
              <w:t xml:space="preserve"> </w:t>
            </w:r>
            <w:r w:rsidRPr="005A267E">
              <w:rPr>
                <w:rFonts w:cs="ArialMS"/>
                <w:sz w:val="24"/>
                <w:szCs w:val="24"/>
              </w:rPr>
              <w:t>rectangle in size.</w:t>
            </w:r>
          </w:p>
          <w:p w:rsidR="00C01013" w:rsidRPr="005A267E" w:rsidRDefault="00C01013" w:rsidP="005A267E">
            <w:pPr>
              <w:autoSpaceDE w:val="0"/>
              <w:autoSpaceDN w:val="0"/>
              <w:adjustRightInd w:val="0"/>
              <w:rPr>
                <w:rFonts w:cs="ArialMS"/>
                <w:sz w:val="24"/>
                <w:szCs w:val="24"/>
              </w:rPr>
            </w:pPr>
          </w:p>
          <w:p w:rsidR="005A267E" w:rsidRPr="005A267E" w:rsidRDefault="005A267E" w:rsidP="005A267E">
            <w:pPr>
              <w:autoSpaceDE w:val="0"/>
              <w:autoSpaceDN w:val="0"/>
              <w:adjustRightInd w:val="0"/>
              <w:rPr>
                <w:rFonts w:cs="Arial-ItalicMS"/>
                <w:i/>
                <w:iCs/>
                <w:sz w:val="24"/>
                <w:szCs w:val="24"/>
              </w:rPr>
            </w:pPr>
            <w:r w:rsidRPr="005A267E">
              <w:rPr>
                <w:rFonts w:cs="Arial-ItalicMS"/>
                <w:i/>
                <w:iCs/>
                <w:sz w:val="24"/>
                <w:szCs w:val="24"/>
              </w:rPr>
              <w:lastRenderedPageBreak/>
              <w:t>What is true about the perimeters of all of the pens? How do we know?</w:t>
            </w:r>
          </w:p>
          <w:p w:rsidR="005A267E" w:rsidRPr="005A267E" w:rsidRDefault="005A267E" w:rsidP="005A267E">
            <w:pPr>
              <w:autoSpaceDE w:val="0"/>
              <w:autoSpaceDN w:val="0"/>
              <w:adjustRightInd w:val="0"/>
              <w:rPr>
                <w:rFonts w:cs="ArialMS"/>
                <w:sz w:val="24"/>
                <w:szCs w:val="24"/>
              </w:rPr>
            </w:pPr>
            <w:r w:rsidRPr="005A267E">
              <w:rPr>
                <w:rFonts w:cs="ArialMS"/>
                <w:sz w:val="24"/>
                <w:szCs w:val="24"/>
              </w:rPr>
              <w:t>We used all 36 paper clips in the fencing each time.</w:t>
            </w:r>
          </w:p>
          <w:p w:rsidR="005A267E" w:rsidRPr="005A267E" w:rsidRDefault="005A267E" w:rsidP="005A267E">
            <w:pPr>
              <w:autoSpaceDE w:val="0"/>
              <w:autoSpaceDN w:val="0"/>
              <w:adjustRightInd w:val="0"/>
              <w:rPr>
                <w:rFonts w:cs="Arial-ItalicMS"/>
                <w:i/>
                <w:iCs/>
                <w:sz w:val="24"/>
                <w:szCs w:val="24"/>
              </w:rPr>
            </w:pPr>
            <w:r w:rsidRPr="005A267E">
              <w:rPr>
                <w:rFonts w:cs="Arial-ItalicMS"/>
                <w:i/>
                <w:iCs/>
                <w:sz w:val="24"/>
                <w:szCs w:val="24"/>
              </w:rPr>
              <w:t>What is true about the areas of each of the pens?</w:t>
            </w:r>
          </w:p>
          <w:p w:rsidR="005A267E" w:rsidRPr="005A267E" w:rsidRDefault="005A267E" w:rsidP="005A267E">
            <w:pPr>
              <w:autoSpaceDE w:val="0"/>
              <w:autoSpaceDN w:val="0"/>
              <w:adjustRightInd w:val="0"/>
              <w:rPr>
                <w:rFonts w:cs="ArialMS"/>
                <w:sz w:val="24"/>
                <w:szCs w:val="24"/>
              </w:rPr>
            </w:pPr>
            <w:r w:rsidRPr="005A267E">
              <w:rPr>
                <w:rFonts w:cs="ArialMS"/>
                <w:sz w:val="24"/>
                <w:szCs w:val="24"/>
              </w:rPr>
              <w:t>Have students provide area measures for each of the pens and record on the board.</w:t>
            </w:r>
          </w:p>
          <w:p w:rsidR="005A267E" w:rsidRPr="005A267E" w:rsidRDefault="005A267E" w:rsidP="005A267E">
            <w:pPr>
              <w:autoSpaceDE w:val="0"/>
              <w:autoSpaceDN w:val="0"/>
              <w:adjustRightInd w:val="0"/>
              <w:rPr>
                <w:rFonts w:cs="Arial-ItalicMS"/>
                <w:i/>
                <w:iCs/>
                <w:sz w:val="24"/>
                <w:szCs w:val="24"/>
              </w:rPr>
            </w:pPr>
            <w:r w:rsidRPr="005A267E">
              <w:rPr>
                <w:rFonts w:cs="Arial-ItalicMS"/>
                <w:i/>
                <w:iCs/>
                <w:sz w:val="24"/>
                <w:szCs w:val="24"/>
              </w:rPr>
              <w:t>What do you notice about the area measurements?</w:t>
            </w:r>
          </w:p>
          <w:p w:rsidR="005A267E" w:rsidRPr="005A267E" w:rsidRDefault="005A267E" w:rsidP="005A267E">
            <w:pPr>
              <w:autoSpaceDE w:val="0"/>
              <w:autoSpaceDN w:val="0"/>
              <w:adjustRightInd w:val="0"/>
              <w:rPr>
                <w:rFonts w:cs="ArialMS"/>
                <w:sz w:val="24"/>
                <w:szCs w:val="24"/>
              </w:rPr>
            </w:pPr>
            <w:r w:rsidRPr="005A267E">
              <w:rPr>
                <w:rFonts w:cs="ArialMS"/>
                <w:sz w:val="24"/>
                <w:szCs w:val="24"/>
              </w:rPr>
              <w:t>Students should notice that the areas become larger as the rectangle approaches a square.</w:t>
            </w:r>
          </w:p>
          <w:p w:rsidR="00C01013" w:rsidRDefault="00C01013" w:rsidP="005A267E">
            <w:pPr>
              <w:autoSpaceDE w:val="0"/>
              <w:autoSpaceDN w:val="0"/>
              <w:adjustRightInd w:val="0"/>
              <w:rPr>
                <w:rFonts w:cs="Arial-ItalicMS"/>
                <w:i/>
                <w:iCs/>
                <w:color w:val="000000"/>
                <w:sz w:val="24"/>
                <w:szCs w:val="24"/>
              </w:rPr>
            </w:pPr>
          </w:p>
          <w:p w:rsidR="005A267E" w:rsidRPr="005A267E" w:rsidRDefault="005A267E" w:rsidP="005A267E">
            <w:pPr>
              <w:autoSpaceDE w:val="0"/>
              <w:autoSpaceDN w:val="0"/>
              <w:adjustRightInd w:val="0"/>
              <w:rPr>
                <w:rFonts w:cs="Arial-ItalicMS"/>
                <w:i/>
                <w:iCs/>
                <w:color w:val="000000"/>
                <w:sz w:val="24"/>
                <w:szCs w:val="24"/>
              </w:rPr>
            </w:pPr>
            <w:r w:rsidRPr="005A267E">
              <w:rPr>
                <w:rFonts w:cs="Arial-ItalicMS"/>
                <w:i/>
                <w:iCs/>
                <w:color w:val="000000"/>
                <w:sz w:val="24"/>
                <w:szCs w:val="24"/>
              </w:rPr>
              <w:t xml:space="preserve">It is not necessary for the class to reach a consensus about the best pen for </w:t>
            </w:r>
            <w:r w:rsidR="00C01013">
              <w:rPr>
                <w:rFonts w:cs="Arial-ItalicMS"/>
                <w:i/>
                <w:iCs/>
                <w:color w:val="000000"/>
                <w:sz w:val="24"/>
                <w:szCs w:val="24"/>
              </w:rPr>
              <w:t>Ben</w:t>
            </w:r>
            <w:r w:rsidRPr="005A267E">
              <w:rPr>
                <w:rFonts w:cs="Arial-ItalicMS"/>
                <w:i/>
                <w:iCs/>
                <w:color w:val="000000"/>
                <w:sz w:val="24"/>
                <w:szCs w:val="24"/>
              </w:rPr>
              <w:t>’s back yard here. The</w:t>
            </w:r>
            <w:r w:rsidR="00C01013">
              <w:rPr>
                <w:rFonts w:cs="Arial-ItalicMS"/>
                <w:i/>
                <w:iCs/>
                <w:color w:val="000000"/>
                <w:sz w:val="24"/>
                <w:szCs w:val="24"/>
              </w:rPr>
              <w:t xml:space="preserve"> </w:t>
            </w:r>
            <w:r w:rsidRPr="005A267E">
              <w:rPr>
                <w:rFonts w:cs="Arial-ItalicMS"/>
                <w:i/>
                <w:iCs/>
                <w:color w:val="000000"/>
                <w:sz w:val="24"/>
                <w:szCs w:val="24"/>
              </w:rPr>
              <w:t>purpose of the discussion is for the students to think about the areas of the pens and which size pen</w:t>
            </w:r>
            <w:r w:rsidR="00C01013">
              <w:rPr>
                <w:rFonts w:cs="Arial-ItalicMS"/>
                <w:i/>
                <w:iCs/>
                <w:color w:val="000000"/>
                <w:sz w:val="24"/>
                <w:szCs w:val="24"/>
              </w:rPr>
              <w:t xml:space="preserve"> </w:t>
            </w:r>
            <w:r w:rsidRPr="005A267E">
              <w:rPr>
                <w:rFonts w:cs="Arial-ItalicMS"/>
                <w:i/>
                <w:iCs/>
                <w:color w:val="000000"/>
                <w:sz w:val="24"/>
                <w:szCs w:val="24"/>
              </w:rPr>
              <w:t>would best fit in the back yard.</w:t>
            </w:r>
          </w:p>
          <w:p w:rsidR="005A267E" w:rsidRPr="005A267E" w:rsidRDefault="00C01013" w:rsidP="005A267E">
            <w:pPr>
              <w:autoSpaceDE w:val="0"/>
              <w:autoSpaceDN w:val="0"/>
              <w:adjustRightInd w:val="0"/>
              <w:rPr>
                <w:rFonts w:cs="ArialMS"/>
                <w:color w:val="000000"/>
                <w:sz w:val="24"/>
                <w:szCs w:val="24"/>
              </w:rPr>
            </w:pPr>
            <w:r>
              <w:rPr>
                <w:rFonts w:cs="ArialMS"/>
                <w:color w:val="000000"/>
                <w:sz w:val="24"/>
                <w:szCs w:val="24"/>
              </w:rPr>
              <w:t xml:space="preserve">Display the </w:t>
            </w:r>
            <w:r w:rsidR="000A4967">
              <w:rPr>
                <w:rFonts w:cs="ArialMS"/>
                <w:color w:val="000000"/>
                <w:sz w:val="24"/>
                <w:szCs w:val="24"/>
              </w:rPr>
              <w:t>“</w:t>
            </w:r>
            <w:r>
              <w:rPr>
                <w:rFonts w:cs="ArialMS"/>
                <w:color w:val="000000"/>
                <w:sz w:val="24"/>
                <w:szCs w:val="24"/>
              </w:rPr>
              <w:t>Ben</w:t>
            </w:r>
            <w:r w:rsidR="005A267E" w:rsidRPr="005A267E">
              <w:rPr>
                <w:rFonts w:cs="ArialMS"/>
                <w:color w:val="000000"/>
                <w:sz w:val="24"/>
                <w:szCs w:val="24"/>
              </w:rPr>
              <w:t>’s Back Yard sheet</w:t>
            </w:r>
            <w:r w:rsidR="000A4967">
              <w:rPr>
                <w:rFonts w:cs="ArialMS"/>
                <w:color w:val="000000"/>
                <w:sz w:val="24"/>
                <w:szCs w:val="24"/>
              </w:rPr>
              <w:t>”</w:t>
            </w:r>
            <w:r w:rsidR="005A267E" w:rsidRPr="005A267E">
              <w:rPr>
                <w:rFonts w:cs="ArialMS"/>
                <w:color w:val="000000"/>
                <w:sz w:val="24"/>
                <w:szCs w:val="24"/>
              </w:rPr>
              <w:t>. Discuss the items in the back yard.</w:t>
            </w:r>
          </w:p>
          <w:p w:rsidR="005A267E" w:rsidRPr="005A267E" w:rsidRDefault="00C01013" w:rsidP="005A267E">
            <w:pPr>
              <w:autoSpaceDE w:val="0"/>
              <w:autoSpaceDN w:val="0"/>
              <w:adjustRightInd w:val="0"/>
              <w:rPr>
                <w:rFonts w:cs="Arial-ItalicMS"/>
                <w:i/>
                <w:iCs/>
                <w:color w:val="000000"/>
                <w:sz w:val="24"/>
                <w:szCs w:val="24"/>
              </w:rPr>
            </w:pPr>
            <w:r>
              <w:rPr>
                <w:rFonts w:cs="Arial-ItalicMS"/>
                <w:i/>
                <w:iCs/>
                <w:color w:val="000000"/>
                <w:sz w:val="24"/>
                <w:szCs w:val="24"/>
              </w:rPr>
              <w:t>Which pen should Ben</w:t>
            </w:r>
            <w:r w:rsidR="005A267E" w:rsidRPr="005A267E">
              <w:rPr>
                <w:rFonts w:cs="Arial-ItalicMS"/>
                <w:i/>
                <w:iCs/>
                <w:color w:val="000000"/>
                <w:sz w:val="24"/>
                <w:szCs w:val="24"/>
              </w:rPr>
              <w:t xml:space="preserve"> choose? Why?</w:t>
            </w:r>
          </w:p>
          <w:p w:rsidR="00C01013" w:rsidRDefault="00C01013" w:rsidP="005A267E">
            <w:pPr>
              <w:autoSpaceDE w:val="0"/>
              <w:autoSpaceDN w:val="0"/>
              <w:adjustRightInd w:val="0"/>
              <w:rPr>
                <w:rFonts w:cs="ArialMS"/>
                <w:color w:val="000000"/>
                <w:sz w:val="24"/>
                <w:szCs w:val="24"/>
              </w:rPr>
            </w:pPr>
          </w:p>
          <w:p w:rsidR="005A267E" w:rsidRDefault="005A267E" w:rsidP="005A267E">
            <w:pPr>
              <w:autoSpaceDE w:val="0"/>
              <w:autoSpaceDN w:val="0"/>
              <w:adjustRightInd w:val="0"/>
              <w:rPr>
                <w:rFonts w:cs="ArialMS"/>
                <w:color w:val="000000"/>
                <w:sz w:val="24"/>
                <w:szCs w:val="24"/>
              </w:rPr>
            </w:pPr>
            <w:r w:rsidRPr="005A267E">
              <w:rPr>
                <w:rFonts w:cs="ArialMS"/>
                <w:color w:val="000000"/>
                <w:sz w:val="24"/>
                <w:szCs w:val="24"/>
              </w:rPr>
              <w:t>Have students discuss with their partners. Ask the class the number of votes for each pen, recording</w:t>
            </w:r>
            <w:r w:rsidR="00C01013">
              <w:rPr>
                <w:rFonts w:cs="ArialMS"/>
                <w:color w:val="000000"/>
                <w:sz w:val="24"/>
                <w:szCs w:val="24"/>
              </w:rPr>
              <w:t xml:space="preserve"> </w:t>
            </w:r>
            <w:r w:rsidRPr="005A267E">
              <w:rPr>
                <w:rFonts w:cs="ArialMS"/>
                <w:color w:val="000000"/>
                <w:sz w:val="24"/>
                <w:szCs w:val="24"/>
              </w:rPr>
              <w:t>the votes on the board. Ask each group why they chose that particular pen.</w:t>
            </w:r>
          </w:p>
          <w:p w:rsidR="00C01013" w:rsidRPr="005A267E" w:rsidRDefault="00C01013" w:rsidP="005A267E">
            <w:pPr>
              <w:autoSpaceDE w:val="0"/>
              <w:autoSpaceDN w:val="0"/>
              <w:adjustRightInd w:val="0"/>
              <w:rPr>
                <w:rFonts w:cs="ArialMS"/>
                <w:color w:val="000000"/>
                <w:sz w:val="24"/>
                <w:szCs w:val="24"/>
              </w:rPr>
            </w:pPr>
          </w:p>
          <w:p w:rsidR="005A267E" w:rsidRDefault="005A267E" w:rsidP="005A267E">
            <w:pPr>
              <w:autoSpaceDE w:val="0"/>
              <w:autoSpaceDN w:val="0"/>
              <w:adjustRightInd w:val="0"/>
              <w:rPr>
                <w:rFonts w:cs="ArialMS"/>
                <w:color w:val="000000"/>
                <w:sz w:val="24"/>
                <w:szCs w:val="24"/>
              </w:rPr>
            </w:pPr>
            <w:r w:rsidRPr="005A267E">
              <w:rPr>
                <w:rFonts w:cs="ArialMS"/>
                <w:color w:val="000000"/>
                <w:sz w:val="24"/>
                <w:szCs w:val="24"/>
              </w:rPr>
              <w:t xml:space="preserve">Draw </w:t>
            </w:r>
            <w:r w:rsidR="00C01013">
              <w:rPr>
                <w:rFonts w:cs="ArialMS"/>
                <w:color w:val="000000"/>
                <w:sz w:val="24"/>
                <w:szCs w:val="24"/>
              </w:rPr>
              <w:t>the most popular pen on the Ben</w:t>
            </w:r>
            <w:r w:rsidRPr="005A267E">
              <w:rPr>
                <w:rFonts w:cs="ArialMS"/>
                <w:color w:val="000000"/>
                <w:sz w:val="24"/>
                <w:szCs w:val="24"/>
              </w:rPr>
              <w:t>’s Back Yard sheet. Ask the class if the pen is a good fit for the</w:t>
            </w:r>
            <w:r w:rsidR="00C01013">
              <w:rPr>
                <w:rFonts w:cs="ArialMS"/>
                <w:color w:val="000000"/>
                <w:sz w:val="24"/>
                <w:szCs w:val="24"/>
              </w:rPr>
              <w:t xml:space="preserve"> </w:t>
            </w:r>
            <w:r w:rsidRPr="005A267E">
              <w:rPr>
                <w:rFonts w:cs="ArialMS"/>
                <w:color w:val="000000"/>
                <w:sz w:val="24"/>
                <w:szCs w:val="24"/>
              </w:rPr>
              <w:t>backyard and why or why not. Student reasoning should include the amount of space left in the</w:t>
            </w:r>
            <w:r w:rsidR="00C01013">
              <w:rPr>
                <w:rFonts w:cs="ArialMS"/>
                <w:color w:val="000000"/>
                <w:sz w:val="24"/>
                <w:szCs w:val="24"/>
              </w:rPr>
              <w:t xml:space="preserve"> </w:t>
            </w:r>
            <w:r w:rsidRPr="005A267E">
              <w:rPr>
                <w:rFonts w:cs="ArialMS"/>
                <w:color w:val="000000"/>
                <w:sz w:val="24"/>
                <w:szCs w:val="24"/>
              </w:rPr>
              <w:t>backyard and the amount of space taken by the pen.</w:t>
            </w:r>
          </w:p>
          <w:p w:rsidR="00C01013" w:rsidRPr="005A267E" w:rsidRDefault="00C01013" w:rsidP="005A267E">
            <w:pPr>
              <w:autoSpaceDE w:val="0"/>
              <w:autoSpaceDN w:val="0"/>
              <w:adjustRightInd w:val="0"/>
              <w:rPr>
                <w:rFonts w:cs="ArialMS"/>
                <w:color w:val="000000"/>
                <w:sz w:val="24"/>
                <w:szCs w:val="24"/>
              </w:rPr>
            </w:pPr>
          </w:p>
          <w:p w:rsidR="005A267E" w:rsidRDefault="00C01013" w:rsidP="005A267E">
            <w:pPr>
              <w:autoSpaceDE w:val="0"/>
              <w:autoSpaceDN w:val="0"/>
              <w:adjustRightInd w:val="0"/>
              <w:rPr>
                <w:rFonts w:cs="ArialMS"/>
                <w:color w:val="0000FF"/>
                <w:sz w:val="24"/>
                <w:szCs w:val="24"/>
              </w:rPr>
            </w:pPr>
            <w:r w:rsidRPr="005A267E">
              <w:rPr>
                <w:rFonts w:cs="ArialMS"/>
                <w:color w:val="000000"/>
                <w:sz w:val="24"/>
                <w:szCs w:val="24"/>
              </w:rPr>
              <w:t xml:space="preserve">Computer activity (time permitting): </w:t>
            </w:r>
            <w:hyperlink r:id="rId11" w:history="1">
              <w:r w:rsidRPr="00C56EC7">
                <w:rPr>
                  <w:rStyle w:val="Hyperlink"/>
                  <w:rFonts w:cs="ArialMS"/>
                  <w:sz w:val="24"/>
                  <w:szCs w:val="24"/>
                </w:rPr>
                <w:t>http://www.mathplayground.com/area_perimeter.html</w:t>
              </w:r>
            </w:hyperlink>
          </w:p>
          <w:p w:rsidR="00C01013" w:rsidRPr="005A267E" w:rsidRDefault="00C01013" w:rsidP="005A267E">
            <w:pPr>
              <w:autoSpaceDE w:val="0"/>
              <w:autoSpaceDN w:val="0"/>
              <w:adjustRightInd w:val="0"/>
              <w:rPr>
                <w:rFonts w:cs="ArialMS"/>
                <w:sz w:val="24"/>
                <w:szCs w:val="24"/>
              </w:rPr>
            </w:pPr>
          </w:p>
        </w:tc>
        <w:tc>
          <w:tcPr>
            <w:tcW w:w="1874" w:type="dxa"/>
          </w:tcPr>
          <w:p w:rsidR="00673045" w:rsidRDefault="000A4967" w:rsidP="00FB16C5">
            <w:pPr>
              <w:rPr>
                <w:sz w:val="24"/>
                <w:szCs w:val="24"/>
              </w:rPr>
            </w:pPr>
            <w:r>
              <w:rPr>
                <w:sz w:val="24"/>
                <w:szCs w:val="24"/>
              </w:rPr>
              <w:lastRenderedPageBreak/>
              <w:t>Generating and Testing Hypotheses</w:t>
            </w:r>
          </w:p>
          <w:p w:rsidR="000A4967" w:rsidRDefault="000A4967" w:rsidP="00FB16C5">
            <w:pPr>
              <w:rPr>
                <w:sz w:val="24"/>
                <w:szCs w:val="24"/>
              </w:rPr>
            </w:pPr>
          </w:p>
          <w:p w:rsidR="000A4967" w:rsidRDefault="000A4967" w:rsidP="00FB16C5">
            <w:pPr>
              <w:rPr>
                <w:sz w:val="24"/>
                <w:szCs w:val="24"/>
                <w:u w:val="single"/>
              </w:rPr>
            </w:pPr>
            <w:r>
              <w:rPr>
                <w:sz w:val="24"/>
                <w:szCs w:val="24"/>
              </w:rPr>
              <w:t xml:space="preserve">Homework and </w:t>
            </w:r>
            <w:r w:rsidRPr="000A4967">
              <w:rPr>
                <w:sz w:val="24"/>
                <w:szCs w:val="24"/>
                <w:u w:val="single"/>
              </w:rPr>
              <w:t>Practice</w:t>
            </w:r>
          </w:p>
          <w:p w:rsidR="000A4967" w:rsidRDefault="000A4967" w:rsidP="00FB16C5">
            <w:pPr>
              <w:rPr>
                <w:sz w:val="24"/>
                <w:szCs w:val="24"/>
                <w:u w:val="single"/>
              </w:rPr>
            </w:pPr>
          </w:p>
          <w:p w:rsidR="000A4967" w:rsidRDefault="000A4967" w:rsidP="00FB16C5">
            <w:pPr>
              <w:rPr>
                <w:sz w:val="24"/>
                <w:szCs w:val="24"/>
              </w:rPr>
            </w:pPr>
            <w:r>
              <w:rPr>
                <w:sz w:val="24"/>
                <w:szCs w:val="24"/>
              </w:rPr>
              <w:t>Providing Feedback</w:t>
            </w:r>
          </w:p>
          <w:p w:rsidR="000A4967" w:rsidRDefault="000A4967" w:rsidP="00FB16C5">
            <w:pPr>
              <w:rPr>
                <w:sz w:val="24"/>
                <w:szCs w:val="24"/>
              </w:rPr>
            </w:pPr>
          </w:p>
          <w:p w:rsidR="000A4967" w:rsidRPr="000A4967" w:rsidRDefault="000A4967" w:rsidP="00FB16C5">
            <w:pPr>
              <w:rPr>
                <w:sz w:val="24"/>
                <w:szCs w:val="24"/>
              </w:rPr>
            </w:pPr>
            <w:r>
              <w:rPr>
                <w:sz w:val="24"/>
                <w:szCs w:val="24"/>
              </w:rPr>
              <w:t>Nonlinguistic Representations</w:t>
            </w:r>
          </w:p>
        </w:tc>
      </w:tr>
      <w:tr w:rsidR="00F95439" w:rsidRPr="0086185A" w:rsidTr="004451E8">
        <w:trPr>
          <w:trHeight w:val="1774"/>
        </w:trPr>
        <w:tc>
          <w:tcPr>
            <w:tcW w:w="1450" w:type="dxa"/>
          </w:tcPr>
          <w:p w:rsidR="00F95439" w:rsidRPr="0086185A" w:rsidRDefault="00F95439" w:rsidP="00892310">
            <w:pPr>
              <w:jc w:val="center"/>
              <w:rPr>
                <w:sz w:val="144"/>
                <w:szCs w:val="144"/>
              </w:rPr>
            </w:pPr>
            <w:r w:rsidRPr="0086185A">
              <w:rPr>
                <w:sz w:val="144"/>
                <w:szCs w:val="144"/>
              </w:rPr>
              <w:lastRenderedPageBreak/>
              <w:t>G</w:t>
            </w:r>
          </w:p>
          <w:p w:rsidR="00F95439" w:rsidRPr="0086185A" w:rsidRDefault="00F95439" w:rsidP="00892310">
            <w:pPr>
              <w:jc w:val="center"/>
              <w:rPr>
                <w:sz w:val="144"/>
                <w:szCs w:val="144"/>
              </w:rPr>
            </w:pPr>
            <w:r w:rsidRPr="0086185A">
              <w:rPr>
                <w:b/>
                <w:sz w:val="20"/>
                <w:szCs w:val="20"/>
              </w:rPr>
              <w:t>Revisit the Goal</w:t>
            </w:r>
          </w:p>
        </w:tc>
        <w:tc>
          <w:tcPr>
            <w:tcW w:w="7894" w:type="dxa"/>
          </w:tcPr>
          <w:p w:rsidR="00C01013" w:rsidRDefault="00C01013" w:rsidP="00C01013">
            <w:pPr>
              <w:autoSpaceDE w:val="0"/>
              <w:autoSpaceDN w:val="0"/>
              <w:adjustRightInd w:val="0"/>
              <w:rPr>
                <w:rFonts w:cs="ArialMS"/>
                <w:color w:val="000000"/>
                <w:sz w:val="24"/>
                <w:szCs w:val="24"/>
              </w:rPr>
            </w:pPr>
            <w:r>
              <w:rPr>
                <w:rFonts w:cs="ArialMS"/>
                <w:color w:val="000000"/>
                <w:sz w:val="24"/>
                <w:szCs w:val="24"/>
              </w:rPr>
              <w:t xml:space="preserve">Have students work a problem in their interactive notebooks to demonstrate understanding. </w:t>
            </w:r>
            <w:r w:rsidRPr="005A267E">
              <w:rPr>
                <w:rFonts w:cs="ArialMS"/>
                <w:color w:val="000000"/>
                <w:sz w:val="24"/>
                <w:szCs w:val="24"/>
              </w:rPr>
              <w:t xml:space="preserve"> </w:t>
            </w:r>
            <w:r w:rsidRPr="00AE69DA">
              <w:rPr>
                <w:rFonts w:cs="ArialMS"/>
                <w:i/>
                <w:color w:val="000000"/>
                <w:sz w:val="24"/>
                <w:szCs w:val="24"/>
              </w:rPr>
              <w:t xml:space="preserve">Suppose Lily had 20 </w:t>
            </w:r>
            <w:r w:rsidR="00AE69DA" w:rsidRPr="00AE69DA">
              <w:rPr>
                <w:rFonts w:cs="ArialMS"/>
                <w:i/>
                <w:color w:val="000000"/>
                <w:sz w:val="24"/>
                <w:szCs w:val="24"/>
              </w:rPr>
              <w:t xml:space="preserve">feet of fencing. Find the pens </w:t>
            </w:r>
            <w:r w:rsidRPr="00AE69DA">
              <w:rPr>
                <w:rFonts w:cs="ArialMS"/>
                <w:i/>
                <w:color w:val="000000"/>
                <w:sz w:val="24"/>
                <w:szCs w:val="24"/>
              </w:rPr>
              <w:t>he could make and explain how you found your answer.</w:t>
            </w:r>
            <w:r>
              <w:rPr>
                <w:rFonts w:cs="ArialMS"/>
                <w:color w:val="000000"/>
                <w:sz w:val="24"/>
                <w:szCs w:val="24"/>
              </w:rPr>
              <w:t xml:space="preserve">  Have students work individually and share their work with a partner.</w:t>
            </w:r>
          </w:p>
          <w:p w:rsidR="00C01013" w:rsidRPr="005A267E" w:rsidRDefault="00C01013" w:rsidP="00C01013">
            <w:pPr>
              <w:autoSpaceDE w:val="0"/>
              <w:autoSpaceDN w:val="0"/>
              <w:adjustRightInd w:val="0"/>
              <w:rPr>
                <w:rFonts w:cs="ArialMS"/>
                <w:color w:val="000000"/>
                <w:sz w:val="24"/>
                <w:szCs w:val="24"/>
              </w:rPr>
            </w:pPr>
          </w:p>
          <w:p w:rsidR="00F95439" w:rsidRPr="005A267E" w:rsidRDefault="00F95439" w:rsidP="006654C2">
            <w:pPr>
              <w:rPr>
                <w:sz w:val="24"/>
                <w:szCs w:val="24"/>
                <w:u w:val="single"/>
              </w:rPr>
            </w:pPr>
            <w:r w:rsidRPr="005A267E">
              <w:rPr>
                <w:sz w:val="24"/>
                <w:szCs w:val="24"/>
                <w:u w:val="single"/>
              </w:rPr>
              <w:t>State and Rate</w:t>
            </w:r>
          </w:p>
          <w:p w:rsidR="00DE6AD5" w:rsidRPr="005A267E" w:rsidRDefault="00F95439" w:rsidP="00DE6AD5">
            <w:pPr>
              <w:rPr>
                <w:sz w:val="24"/>
                <w:szCs w:val="24"/>
              </w:rPr>
            </w:pPr>
            <w:r w:rsidRPr="005A267E">
              <w:rPr>
                <w:sz w:val="24"/>
                <w:szCs w:val="24"/>
              </w:rPr>
              <w:t xml:space="preserve">Objective:  </w:t>
            </w:r>
            <w:r w:rsidR="00DE6AD5" w:rsidRPr="005A267E">
              <w:rPr>
                <w:sz w:val="24"/>
                <w:szCs w:val="24"/>
              </w:rPr>
              <w:t xml:space="preserve">“I can find and compare all the areas of rectangles given a fixed perimeter.” </w:t>
            </w:r>
          </w:p>
          <w:p w:rsidR="00F95439" w:rsidRPr="005A267E" w:rsidRDefault="00F95439" w:rsidP="00080717">
            <w:pPr>
              <w:rPr>
                <w:sz w:val="24"/>
                <w:szCs w:val="24"/>
              </w:rPr>
            </w:pPr>
            <w:r w:rsidRPr="005A267E">
              <w:rPr>
                <w:sz w:val="24"/>
                <w:szCs w:val="24"/>
              </w:rPr>
              <w:t xml:space="preserve">Students rate themselves to the goal (1, 2, 3, </w:t>
            </w:r>
            <w:proofErr w:type="gramStart"/>
            <w:r w:rsidRPr="005A267E">
              <w:rPr>
                <w:sz w:val="24"/>
                <w:szCs w:val="24"/>
              </w:rPr>
              <w:t>4</w:t>
            </w:r>
            <w:proofErr w:type="gramEnd"/>
            <w:r w:rsidRPr="005A267E">
              <w:rPr>
                <w:sz w:val="24"/>
                <w:szCs w:val="24"/>
              </w:rPr>
              <w:t>).</w:t>
            </w:r>
          </w:p>
        </w:tc>
        <w:tc>
          <w:tcPr>
            <w:tcW w:w="1874" w:type="dxa"/>
          </w:tcPr>
          <w:p w:rsidR="00F95439" w:rsidRPr="004451E8" w:rsidRDefault="00F95439" w:rsidP="006654C2">
            <w:pPr>
              <w:rPr>
                <w:sz w:val="24"/>
                <w:szCs w:val="24"/>
              </w:rPr>
            </w:pPr>
            <w:r w:rsidRPr="004451E8">
              <w:rPr>
                <w:sz w:val="24"/>
                <w:szCs w:val="24"/>
              </w:rPr>
              <w:t>Setting Objectives and Providing Feedback</w:t>
            </w:r>
          </w:p>
          <w:p w:rsidR="00F95439" w:rsidRPr="004451E8" w:rsidRDefault="00F95439" w:rsidP="006654C2">
            <w:pPr>
              <w:rPr>
                <w:sz w:val="24"/>
                <w:szCs w:val="24"/>
              </w:rPr>
            </w:pPr>
          </w:p>
          <w:p w:rsidR="00F95439" w:rsidRPr="004451E8" w:rsidRDefault="00F95439" w:rsidP="006654C2">
            <w:pPr>
              <w:rPr>
                <w:sz w:val="24"/>
                <w:szCs w:val="24"/>
              </w:rPr>
            </w:pPr>
            <w:r w:rsidRPr="004451E8">
              <w:rPr>
                <w:sz w:val="24"/>
                <w:szCs w:val="24"/>
              </w:rPr>
              <w:t>Summarizing and Note-Taking</w:t>
            </w:r>
          </w:p>
        </w:tc>
      </w:tr>
    </w:tbl>
    <w:p w:rsidR="0086185A" w:rsidRDefault="0086185A" w:rsidP="009D30F6">
      <w:pPr>
        <w:autoSpaceDE w:val="0"/>
        <w:autoSpaceDN w:val="0"/>
        <w:adjustRightInd w:val="0"/>
        <w:rPr>
          <w:rFonts w:cs="ArialMS"/>
          <w:b/>
          <w:sz w:val="24"/>
          <w:szCs w:val="24"/>
        </w:rPr>
      </w:pPr>
    </w:p>
    <w:p w:rsidR="00C01013" w:rsidRDefault="00C01013" w:rsidP="009D30F6">
      <w:pPr>
        <w:autoSpaceDE w:val="0"/>
        <w:autoSpaceDN w:val="0"/>
        <w:adjustRightInd w:val="0"/>
        <w:rPr>
          <w:rFonts w:cs="ArialMS"/>
          <w:b/>
          <w:sz w:val="24"/>
          <w:szCs w:val="24"/>
        </w:rPr>
      </w:pPr>
    </w:p>
    <w:p w:rsidR="001B6356" w:rsidRPr="00C7072E" w:rsidRDefault="00C7072E" w:rsidP="00FC69DB">
      <w:pPr>
        <w:autoSpaceDE w:val="0"/>
        <w:autoSpaceDN w:val="0"/>
        <w:adjustRightInd w:val="0"/>
        <w:rPr>
          <w:rFonts w:cs="ArialMS"/>
          <w:b/>
          <w:sz w:val="24"/>
          <w:szCs w:val="24"/>
          <w:u w:val="single"/>
        </w:rPr>
      </w:pPr>
      <w:r w:rsidRPr="00C7072E">
        <w:rPr>
          <w:rFonts w:cs="ArialMS"/>
          <w:b/>
          <w:sz w:val="24"/>
          <w:szCs w:val="24"/>
          <w:u w:val="single"/>
        </w:rPr>
        <w:t>Evaluation:</w:t>
      </w:r>
    </w:p>
    <w:p w:rsidR="00C7072E" w:rsidRDefault="00C7072E" w:rsidP="00FC69DB">
      <w:pPr>
        <w:autoSpaceDE w:val="0"/>
        <w:autoSpaceDN w:val="0"/>
        <w:adjustRightInd w:val="0"/>
        <w:rPr>
          <w:rFonts w:cs="ArialMS"/>
          <w:sz w:val="24"/>
          <w:szCs w:val="24"/>
        </w:rPr>
      </w:pPr>
      <w:r w:rsidRPr="00C7072E">
        <w:rPr>
          <w:rFonts w:cs="ArialMS"/>
          <w:b/>
          <w:sz w:val="24"/>
          <w:szCs w:val="24"/>
        </w:rPr>
        <w:t>Formative</w:t>
      </w:r>
      <w:r w:rsidR="00607D21">
        <w:rPr>
          <w:rFonts w:cs="ArialMS"/>
          <w:b/>
          <w:sz w:val="24"/>
          <w:szCs w:val="24"/>
        </w:rPr>
        <w:t xml:space="preserve"> </w:t>
      </w:r>
      <w:r>
        <w:rPr>
          <w:rFonts w:cs="ArialMS"/>
          <w:sz w:val="24"/>
          <w:szCs w:val="24"/>
        </w:rPr>
        <w:t xml:space="preserve">- </w:t>
      </w:r>
      <w:r w:rsidR="00C01013">
        <w:rPr>
          <w:rFonts w:cs="ArialMS"/>
          <w:sz w:val="24"/>
          <w:szCs w:val="24"/>
        </w:rPr>
        <w:t xml:space="preserve">Monitor students as they work, asking questions </w:t>
      </w:r>
      <w:r w:rsidR="000A4967">
        <w:rPr>
          <w:rFonts w:cs="ArialMS"/>
          <w:sz w:val="24"/>
          <w:szCs w:val="24"/>
        </w:rPr>
        <w:t>that allow them to demonstrate their understanding.</w:t>
      </w:r>
    </w:p>
    <w:p w:rsidR="00C7072E" w:rsidRDefault="00C7072E" w:rsidP="00FC69DB">
      <w:pPr>
        <w:autoSpaceDE w:val="0"/>
        <w:autoSpaceDN w:val="0"/>
        <w:adjustRightInd w:val="0"/>
        <w:rPr>
          <w:rFonts w:cs="ArialMS"/>
          <w:sz w:val="24"/>
          <w:szCs w:val="24"/>
        </w:rPr>
      </w:pPr>
      <w:r w:rsidRPr="00C7072E">
        <w:rPr>
          <w:rFonts w:cs="ArialMS"/>
          <w:b/>
          <w:sz w:val="24"/>
          <w:szCs w:val="24"/>
        </w:rPr>
        <w:t>Summative</w:t>
      </w:r>
      <w:r w:rsidR="00607D21">
        <w:rPr>
          <w:rFonts w:cs="ArialMS"/>
          <w:b/>
          <w:sz w:val="24"/>
          <w:szCs w:val="24"/>
        </w:rPr>
        <w:t xml:space="preserve"> </w:t>
      </w:r>
      <w:r>
        <w:rPr>
          <w:rFonts w:cs="ArialMS"/>
          <w:sz w:val="24"/>
          <w:szCs w:val="24"/>
        </w:rPr>
        <w:t xml:space="preserve">- </w:t>
      </w:r>
      <w:r w:rsidR="000A4967">
        <w:rPr>
          <w:rFonts w:cs="ArialMS"/>
          <w:sz w:val="24"/>
          <w:szCs w:val="24"/>
        </w:rPr>
        <w:t>Review student work from the “Ben’s Back Yard” sheet.</w:t>
      </w:r>
    </w:p>
    <w:p w:rsidR="000A4967" w:rsidRDefault="000A4967" w:rsidP="00FC69DB">
      <w:pPr>
        <w:autoSpaceDE w:val="0"/>
        <w:autoSpaceDN w:val="0"/>
        <w:adjustRightInd w:val="0"/>
        <w:rPr>
          <w:rFonts w:cs="ArialMS"/>
          <w:sz w:val="24"/>
          <w:szCs w:val="24"/>
        </w:rPr>
      </w:pPr>
    </w:p>
    <w:p w:rsidR="00C7072E" w:rsidRPr="00C7072E" w:rsidRDefault="00C7072E" w:rsidP="00FC69DB">
      <w:pPr>
        <w:autoSpaceDE w:val="0"/>
        <w:autoSpaceDN w:val="0"/>
        <w:adjustRightInd w:val="0"/>
        <w:rPr>
          <w:rFonts w:cs="ArialMS"/>
          <w:b/>
          <w:sz w:val="24"/>
          <w:szCs w:val="24"/>
          <w:u w:val="single"/>
        </w:rPr>
      </w:pPr>
      <w:r w:rsidRPr="00C7072E">
        <w:rPr>
          <w:rFonts w:cs="ArialMS"/>
          <w:b/>
          <w:sz w:val="24"/>
          <w:szCs w:val="24"/>
          <w:u w:val="single"/>
        </w:rPr>
        <w:t>Differentiation:</w:t>
      </w:r>
    </w:p>
    <w:p w:rsidR="00DE6AD5" w:rsidRPr="00607D21" w:rsidRDefault="00C7072E" w:rsidP="005A267E">
      <w:pPr>
        <w:autoSpaceDE w:val="0"/>
        <w:autoSpaceDN w:val="0"/>
        <w:adjustRightInd w:val="0"/>
        <w:rPr>
          <w:rFonts w:cs="ArialMS"/>
          <w:sz w:val="24"/>
          <w:szCs w:val="24"/>
        </w:rPr>
      </w:pPr>
      <w:r w:rsidRPr="00C7072E">
        <w:rPr>
          <w:rFonts w:cs="ArialMS"/>
          <w:b/>
          <w:sz w:val="24"/>
          <w:szCs w:val="24"/>
        </w:rPr>
        <w:t>Intervention</w:t>
      </w:r>
      <w:r w:rsidR="005A267E">
        <w:rPr>
          <w:rFonts w:cs="ArialMS"/>
          <w:b/>
          <w:sz w:val="24"/>
          <w:szCs w:val="24"/>
        </w:rPr>
        <w:t>-</w:t>
      </w:r>
      <w:r w:rsidR="005A267E" w:rsidRPr="00C01013">
        <w:rPr>
          <w:rFonts w:cs="ArialMS"/>
          <w:sz w:val="24"/>
          <w:szCs w:val="24"/>
        </w:rPr>
        <w:t>Students may focus on the factors of 24 or 36 instead of the addends of 24 or 36. Provide</w:t>
      </w:r>
      <w:r w:rsidR="00607D21">
        <w:rPr>
          <w:rFonts w:cs="ArialMS"/>
          <w:sz w:val="24"/>
          <w:szCs w:val="24"/>
        </w:rPr>
        <w:t xml:space="preserve"> </w:t>
      </w:r>
      <w:r w:rsidR="005A267E" w:rsidRPr="00C01013">
        <w:rPr>
          <w:rFonts w:cs="ArialMS"/>
          <w:sz w:val="24"/>
          <w:szCs w:val="24"/>
        </w:rPr>
        <w:t>the hint of dividing 24 or 36 in half, and finding addends to equal that number to find the dimensions of</w:t>
      </w:r>
      <w:r w:rsidR="00607D21">
        <w:rPr>
          <w:rFonts w:cs="ArialMS"/>
          <w:sz w:val="24"/>
          <w:szCs w:val="24"/>
        </w:rPr>
        <w:t xml:space="preserve"> </w:t>
      </w:r>
      <w:r w:rsidR="005A267E" w:rsidRPr="00C01013">
        <w:rPr>
          <w:rFonts w:cs="ArialMS"/>
          <w:sz w:val="24"/>
          <w:szCs w:val="24"/>
        </w:rPr>
        <w:t>the rectangle.</w:t>
      </w:r>
    </w:p>
    <w:p w:rsidR="001B6356" w:rsidRPr="00C01013" w:rsidRDefault="00C7072E" w:rsidP="00FC69DB">
      <w:pPr>
        <w:autoSpaceDE w:val="0"/>
        <w:autoSpaceDN w:val="0"/>
        <w:adjustRightInd w:val="0"/>
        <w:rPr>
          <w:rFonts w:cs="ArialMS"/>
          <w:sz w:val="24"/>
          <w:szCs w:val="24"/>
        </w:rPr>
      </w:pPr>
      <w:r w:rsidRPr="00C01013">
        <w:rPr>
          <w:rFonts w:cs="ArialMS"/>
          <w:b/>
          <w:sz w:val="24"/>
          <w:szCs w:val="24"/>
        </w:rPr>
        <w:t>Extension-</w:t>
      </w:r>
      <w:r w:rsidRPr="00C01013">
        <w:rPr>
          <w:rFonts w:cs="ArialMS"/>
          <w:sz w:val="24"/>
          <w:szCs w:val="24"/>
        </w:rPr>
        <w:t xml:space="preserve"> </w:t>
      </w:r>
      <w:r w:rsidR="005A267E" w:rsidRPr="00C01013">
        <w:rPr>
          <w:rFonts w:cs="ArialMS"/>
          <w:sz w:val="24"/>
          <w:szCs w:val="24"/>
        </w:rPr>
        <w:t>Challenge students to find all of the pens for 40 or more feet of fencing.</w:t>
      </w:r>
    </w:p>
    <w:p w:rsidR="00381204" w:rsidRPr="00C01013" w:rsidRDefault="00381204" w:rsidP="00FC69DB">
      <w:pPr>
        <w:autoSpaceDE w:val="0"/>
        <w:autoSpaceDN w:val="0"/>
        <w:adjustRightInd w:val="0"/>
        <w:rPr>
          <w:rFonts w:cs="ArialMS"/>
          <w:sz w:val="24"/>
          <w:szCs w:val="24"/>
        </w:rPr>
      </w:pPr>
    </w:p>
    <w:p w:rsidR="00975829" w:rsidRPr="00C01013" w:rsidRDefault="00975829" w:rsidP="00FC69DB">
      <w:pPr>
        <w:autoSpaceDE w:val="0"/>
        <w:autoSpaceDN w:val="0"/>
        <w:adjustRightInd w:val="0"/>
        <w:rPr>
          <w:rFonts w:cs="ArialMS"/>
          <w:sz w:val="24"/>
          <w:szCs w:val="24"/>
        </w:rPr>
      </w:pPr>
    </w:p>
    <w:p w:rsidR="000A4967" w:rsidRDefault="000A4967" w:rsidP="000A4967">
      <w:pPr>
        <w:autoSpaceDE w:val="0"/>
        <w:autoSpaceDN w:val="0"/>
        <w:adjustRightInd w:val="0"/>
        <w:jc w:val="right"/>
        <w:rPr>
          <w:rFonts w:ascii="Comic Sans MS" w:hAnsi="Comic Sans MS" w:cs="ArialMS"/>
          <w:sz w:val="24"/>
          <w:szCs w:val="24"/>
        </w:rPr>
      </w:pPr>
      <w:r w:rsidRPr="000A4967">
        <w:rPr>
          <w:rFonts w:ascii="Comic Sans MS" w:hAnsi="Comic Sans MS" w:cs="ArialMS"/>
          <w:sz w:val="24"/>
          <w:szCs w:val="24"/>
        </w:rPr>
        <w:t>Name _____________________</w:t>
      </w:r>
    </w:p>
    <w:p w:rsidR="000A4967" w:rsidRDefault="000A4967" w:rsidP="000A4967">
      <w:pPr>
        <w:autoSpaceDE w:val="0"/>
        <w:autoSpaceDN w:val="0"/>
        <w:adjustRightInd w:val="0"/>
        <w:jc w:val="center"/>
        <w:rPr>
          <w:rFonts w:ascii="Comic Sans MS" w:hAnsi="Comic Sans MS" w:cs="ArialMS"/>
          <w:sz w:val="24"/>
          <w:szCs w:val="24"/>
        </w:rPr>
      </w:pPr>
    </w:p>
    <w:p w:rsidR="000A4967" w:rsidRDefault="000A4967" w:rsidP="000A4967">
      <w:pPr>
        <w:autoSpaceDE w:val="0"/>
        <w:autoSpaceDN w:val="0"/>
        <w:adjustRightInd w:val="0"/>
        <w:jc w:val="center"/>
        <w:rPr>
          <w:rFonts w:ascii="Comic Sans MS" w:hAnsi="Comic Sans MS" w:cs="ArialMS"/>
          <w:sz w:val="24"/>
          <w:szCs w:val="24"/>
        </w:rPr>
      </w:pPr>
      <w:r>
        <w:rPr>
          <w:rFonts w:ascii="Comic Sans MS" w:hAnsi="Comic Sans MS" w:cs="ArialMS"/>
          <w:sz w:val="24"/>
          <w:szCs w:val="24"/>
        </w:rPr>
        <w:t>Ben’s Back Yard</w:t>
      </w:r>
    </w:p>
    <w:p w:rsidR="000A4967" w:rsidRDefault="000A4967" w:rsidP="000A4967">
      <w:pPr>
        <w:autoSpaceDE w:val="0"/>
        <w:autoSpaceDN w:val="0"/>
        <w:adjustRightInd w:val="0"/>
        <w:jc w:val="center"/>
        <w:rPr>
          <w:rFonts w:ascii="Comic Sans MS" w:hAnsi="Comic Sans MS" w:cs="ArialMS"/>
          <w:sz w:val="24"/>
          <w:szCs w:val="24"/>
        </w:rPr>
      </w:pPr>
    </w:p>
    <w:p w:rsidR="000A4967" w:rsidRDefault="000A4967" w:rsidP="000A4967">
      <w:pPr>
        <w:autoSpaceDE w:val="0"/>
        <w:autoSpaceDN w:val="0"/>
        <w:adjustRightInd w:val="0"/>
        <w:rPr>
          <w:rFonts w:ascii="Comic Sans MS" w:hAnsi="Comic Sans MS" w:cs="ArialMS"/>
          <w:sz w:val="24"/>
          <w:szCs w:val="24"/>
        </w:rPr>
      </w:pPr>
      <w:r>
        <w:rPr>
          <w:rFonts w:ascii="Comic Sans MS" w:hAnsi="Comic Sans MS" w:cs="ArialMS"/>
          <w:sz w:val="24"/>
          <w:szCs w:val="24"/>
        </w:rPr>
        <w:t>Which pen should Ben choose</w:t>
      </w:r>
      <w:r w:rsidR="00AE69DA">
        <w:rPr>
          <w:rFonts w:ascii="Comic Sans MS" w:hAnsi="Comic Sans MS" w:cs="ArialMS"/>
          <w:sz w:val="24"/>
          <w:szCs w:val="24"/>
        </w:rPr>
        <w:t xml:space="preserve"> to put in his back yard for Eddie</w:t>
      </w:r>
      <w:r>
        <w:rPr>
          <w:rFonts w:ascii="Comic Sans MS" w:hAnsi="Comic Sans MS" w:cs="ArialMS"/>
          <w:sz w:val="24"/>
          <w:szCs w:val="24"/>
        </w:rPr>
        <w:t>?  Explain/justify your reasoning.</w:t>
      </w:r>
    </w:p>
    <w:p w:rsidR="00AE69DA" w:rsidRDefault="00AE69DA" w:rsidP="000A4967">
      <w:pPr>
        <w:autoSpaceDE w:val="0"/>
        <w:autoSpaceDN w:val="0"/>
        <w:adjustRightInd w:val="0"/>
        <w:rPr>
          <w:rFonts w:ascii="Comic Sans MS" w:hAnsi="Comic Sans MS" w:cs="ArialMS"/>
          <w:sz w:val="24"/>
          <w:szCs w:val="24"/>
        </w:rPr>
      </w:pPr>
    </w:p>
    <w:p w:rsidR="00AE69DA" w:rsidRDefault="00AE69DA" w:rsidP="000A4967">
      <w:pPr>
        <w:autoSpaceDE w:val="0"/>
        <w:autoSpaceDN w:val="0"/>
        <w:adjustRightInd w:val="0"/>
        <w:rPr>
          <w:rFonts w:ascii="Comic Sans MS" w:hAnsi="Comic Sans MS" w:cs="ArialMS"/>
          <w:sz w:val="24"/>
          <w:szCs w:val="24"/>
        </w:rPr>
      </w:pPr>
    </w:p>
    <w:p w:rsidR="00AE69DA" w:rsidRDefault="00AE69DA" w:rsidP="000A4967">
      <w:pPr>
        <w:autoSpaceDE w:val="0"/>
        <w:autoSpaceDN w:val="0"/>
        <w:adjustRightInd w:val="0"/>
        <w:rPr>
          <w:rFonts w:ascii="Comic Sans MS" w:hAnsi="Comic Sans MS" w:cs="ArialMS"/>
          <w:sz w:val="24"/>
          <w:szCs w:val="24"/>
        </w:rPr>
      </w:pPr>
    </w:p>
    <w:p w:rsidR="00AE69DA" w:rsidRDefault="00AE69DA" w:rsidP="000A4967">
      <w:pPr>
        <w:autoSpaceDE w:val="0"/>
        <w:autoSpaceDN w:val="0"/>
        <w:adjustRightInd w:val="0"/>
        <w:rPr>
          <w:rFonts w:ascii="Comic Sans MS" w:hAnsi="Comic Sans MS" w:cs="ArialMS"/>
          <w:sz w:val="24"/>
          <w:szCs w:val="24"/>
        </w:rPr>
      </w:pPr>
    </w:p>
    <w:p w:rsidR="00AE69DA" w:rsidRDefault="00AE69DA" w:rsidP="000A4967">
      <w:pPr>
        <w:autoSpaceDE w:val="0"/>
        <w:autoSpaceDN w:val="0"/>
        <w:adjustRightInd w:val="0"/>
        <w:rPr>
          <w:rFonts w:ascii="Comic Sans MS" w:hAnsi="Comic Sans MS" w:cs="ArialMS"/>
          <w:sz w:val="24"/>
          <w:szCs w:val="24"/>
        </w:rPr>
      </w:pPr>
    </w:p>
    <w:p w:rsidR="00AE69DA" w:rsidRDefault="00AE69DA" w:rsidP="000A4967">
      <w:pPr>
        <w:autoSpaceDE w:val="0"/>
        <w:autoSpaceDN w:val="0"/>
        <w:adjustRightInd w:val="0"/>
        <w:rPr>
          <w:rFonts w:ascii="Comic Sans MS" w:hAnsi="Comic Sans MS" w:cs="ArialMS"/>
          <w:sz w:val="24"/>
          <w:szCs w:val="24"/>
        </w:rPr>
      </w:pPr>
    </w:p>
    <w:p w:rsidR="00AE69DA" w:rsidRDefault="00AE69DA" w:rsidP="000A4967">
      <w:pPr>
        <w:autoSpaceDE w:val="0"/>
        <w:autoSpaceDN w:val="0"/>
        <w:adjustRightInd w:val="0"/>
        <w:rPr>
          <w:rFonts w:ascii="Comic Sans MS" w:hAnsi="Comic Sans MS" w:cs="ArialMS"/>
          <w:sz w:val="24"/>
          <w:szCs w:val="24"/>
        </w:rPr>
      </w:pPr>
    </w:p>
    <w:p w:rsidR="000A4967" w:rsidRDefault="000A4967" w:rsidP="000A4967">
      <w:pPr>
        <w:autoSpaceDE w:val="0"/>
        <w:autoSpaceDN w:val="0"/>
        <w:adjustRightInd w:val="0"/>
        <w:rPr>
          <w:rFonts w:ascii="Comic Sans MS" w:hAnsi="Comic Sans MS" w:cs="ArialMS"/>
          <w:sz w:val="24"/>
          <w:szCs w:val="24"/>
        </w:rPr>
      </w:pPr>
    </w:p>
    <w:p w:rsidR="000A4967" w:rsidRPr="000A4967" w:rsidRDefault="009E20FE" w:rsidP="000A4967">
      <w:pPr>
        <w:autoSpaceDE w:val="0"/>
        <w:autoSpaceDN w:val="0"/>
        <w:adjustRightInd w:val="0"/>
        <w:rPr>
          <w:rFonts w:ascii="Comic Sans MS" w:hAnsi="Comic Sans MS" w:cs="ArialMS"/>
          <w:sz w:val="24"/>
          <w:szCs w:val="24"/>
        </w:rPr>
      </w:pPr>
      <w:r>
        <w:rPr>
          <w:rFonts w:ascii="Comic Sans MS" w:hAnsi="Comic Sans MS" w:cs="ArialMS"/>
          <w:noProof/>
          <w:sz w:val="24"/>
          <w:szCs w:val="24"/>
        </w:rPr>
        <w:drawing>
          <wp:inline distT="0" distB="0" distL="0" distR="0">
            <wp:extent cx="6852920" cy="4839335"/>
            <wp:effectExtent l="1905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6852920" cy="4839335"/>
                    </a:xfrm>
                    <a:prstGeom prst="rect">
                      <a:avLst/>
                    </a:prstGeom>
                    <a:noFill/>
                    <a:ln w="9525">
                      <a:noFill/>
                      <a:miter lim="800000"/>
                      <a:headEnd/>
                      <a:tailEnd/>
                    </a:ln>
                  </pic:spPr>
                </pic:pic>
              </a:graphicData>
            </a:graphic>
          </wp:inline>
        </w:drawing>
      </w:r>
    </w:p>
    <w:sectPr w:rsidR="000A4967" w:rsidRPr="000A4967" w:rsidSect="00317928">
      <w:headerReference w:type="default" r:id="rId13"/>
      <w:footerReference w:type="default" r:id="rId14"/>
      <w:pgSz w:w="12240" w:h="15840"/>
      <w:pgMar w:top="720" w:right="720" w:bottom="720" w:left="720" w:header="432"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0033" w:rsidRDefault="00880033" w:rsidP="00317928">
      <w:r>
        <w:separator/>
      </w:r>
    </w:p>
  </w:endnote>
  <w:endnote w:type="continuationSeparator" w:id="1">
    <w:p w:rsidR="00880033" w:rsidRDefault="00880033" w:rsidP="0031792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MS">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Arial-ItalicMS">
    <w:panose1 w:val="00000000000000000000"/>
    <w:charset w:val="00"/>
    <w:family w:val="swiss"/>
    <w:notTrueType/>
    <w:pitch w:val="default"/>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967" w:rsidRDefault="000A4967" w:rsidP="00FD38B9">
    <w:pPr>
      <w:pStyle w:val="Footer"/>
      <w:tabs>
        <w:tab w:val="clear" w:pos="4680"/>
        <w:tab w:val="clear" w:pos="9360"/>
        <w:tab w:val="center" w:pos="5400"/>
      </w:tabs>
    </w:pPr>
    <w:r>
      <w:t>5/24/12</w:t>
    </w:r>
    <w:r>
      <w:tab/>
    </w:r>
    <w:r w:rsidR="00981E4F">
      <w:fldChar w:fldCharType="begin"/>
    </w:r>
    <w:r>
      <w:instrText xml:space="preserve"> PAGE   \* MERGEFORMAT </w:instrText>
    </w:r>
    <w:r w:rsidR="00981E4F">
      <w:fldChar w:fldCharType="separate"/>
    </w:r>
    <w:r w:rsidR="00172538">
      <w:rPr>
        <w:noProof/>
      </w:rPr>
      <w:t>4</w:t>
    </w:r>
    <w:r w:rsidR="00981E4F">
      <w:fldChar w:fldCharType="end"/>
    </w:r>
    <w:r>
      <w:tab/>
    </w:r>
    <w:r>
      <w:tab/>
    </w:r>
    <w:r>
      <w:tab/>
    </w:r>
    <w:r>
      <w:tab/>
    </w:r>
    <w:r>
      <w:tab/>
      <w:t>Rogers Public Schools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0033" w:rsidRDefault="00880033" w:rsidP="00317928">
      <w:r>
        <w:separator/>
      </w:r>
    </w:p>
  </w:footnote>
  <w:footnote w:type="continuationSeparator" w:id="1">
    <w:p w:rsidR="00880033" w:rsidRDefault="00880033" w:rsidP="003179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967" w:rsidRDefault="000A4967" w:rsidP="00FD38B9">
    <w:pPr>
      <w:pStyle w:val="Header"/>
      <w:tabs>
        <w:tab w:val="clear" w:pos="4680"/>
        <w:tab w:val="clear" w:pos="9360"/>
        <w:tab w:val="center" w:pos="5400"/>
      </w:tabs>
    </w:pPr>
    <w:r>
      <w:t>3</w:t>
    </w:r>
    <w:r w:rsidRPr="00FD38B9">
      <w:rPr>
        <w:vertAlign w:val="superscript"/>
      </w:rPr>
      <w:t>rd</w:t>
    </w:r>
    <w:r>
      <w:t xml:space="preserve"> Grade</w:t>
    </w:r>
    <w:r>
      <w:tab/>
    </w:r>
    <w:r w:rsidR="006F1548">
      <w:t>Ben’s Pen</w:t>
    </w:r>
    <w:r>
      <w:tab/>
    </w:r>
    <w:r>
      <w:tab/>
    </w:r>
    <w:r>
      <w:tab/>
    </w:r>
    <w:r>
      <w:tab/>
    </w:r>
    <w:r w:rsidR="006F1548">
      <w:t xml:space="preserve"> </w:t>
    </w:r>
    <w:r w:rsidR="006F1548">
      <w:tab/>
    </w:r>
    <w:r w:rsidR="006F1548">
      <w:tab/>
      <w:t>Unit 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A7061"/>
    <w:multiLevelType w:val="hybridMultilevel"/>
    <w:tmpl w:val="4CE665C4"/>
    <w:lvl w:ilvl="0" w:tplc="36E2D8EC">
      <w:start w:val="1"/>
      <w:numFmt w:val="bullet"/>
      <w:lvlText w:val="-"/>
      <w:lvlJc w:val="left"/>
      <w:pPr>
        <w:ind w:left="720" w:hanging="360"/>
      </w:pPr>
      <w:rPr>
        <w:rFonts w:ascii="Calibri" w:eastAsia="Calibri" w:hAnsi="Calibri" w:cs="Arial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8D7D5D"/>
    <w:multiLevelType w:val="hybridMultilevel"/>
    <w:tmpl w:val="6A40B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0875E3"/>
    <w:multiLevelType w:val="hybridMultilevel"/>
    <w:tmpl w:val="CFF47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631DA3"/>
    <w:multiLevelType w:val="hybridMultilevel"/>
    <w:tmpl w:val="5962724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6D0978"/>
    <w:multiLevelType w:val="hybridMultilevel"/>
    <w:tmpl w:val="3D2422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E66995"/>
    <w:multiLevelType w:val="hybridMultilevel"/>
    <w:tmpl w:val="1AF6C0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2A70D5"/>
    <w:multiLevelType w:val="hybridMultilevel"/>
    <w:tmpl w:val="15E20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A827E8C"/>
    <w:multiLevelType w:val="hybridMultilevel"/>
    <w:tmpl w:val="0A825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0270316"/>
    <w:multiLevelType w:val="hybridMultilevel"/>
    <w:tmpl w:val="36FCD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13C7A13"/>
    <w:multiLevelType w:val="hybridMultilevel"/>
    <w:tmpl w:val="6B3AEC28"/>
    <w:lvl w:ilvl="0" w:tplc="0F5472B0">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CDF66B7"/>
    <w:multiLevelType w:val="hybridMultilevel"/>
    <w:tmpl w:val="92B4B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0430F80"/>
    <w:multiLevelType w:val="hybridMultilevel"/>
    <w:tmpl w:val="644C12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6E63057"/>
    <w:multiLevelType w:val="hybridMultilevel"/>
    <w:tmpl w:val="58A88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A6253E0"/>
    <w:multiLevelType w:val="hybridMultilevel"/>
    <w:tmpl w:val="D32E23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5D47A84"/>
    <w:multiLevelType w:val="hybridMultilevel"/>
    <w:tmpl w:val="7D967B90"/>
    <w:lvl w:ilvl="0" w:tplc="8E06F96E">
      <w:start w:val="1"/>
      <w:numFmt w:val="decimal"/>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6DB5FB9"/>
    <w:multiLevelType w:val="hybridMultilevel"/>
    <w:tmpl w:val="21E807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BFF1B15"/>
    <w:multiLevelType w:val="hybridMultilevel"/>
    <w:tmpl w:val="ED7E8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32C66C9"/>
    <w:multiLevelType w:val="hybridMultilevel"/>
    <w:tmpl w:val="1A7E9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3B72819"/>
    <w:multiLevelType w:val="hybridMultilevel"/>
    <w:tmpl w:val="A426B2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8986B82"/>
    <w:multiLevelType w:val="hybridMultilevel"/>
    <w:tmpl w:val="6A56C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9D26EEB"/>
    <w:multiLevelType w:val="hybridMultilevel"/>
    <w:tmpl w:val="D32E23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EBA24AE"/>
    <w:multiLevelType w:val="hybridMultilevel"/>
    <w:tmpl w:val="DC74D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19125E6"/>
    <w:multiLevelType w:val="hybridMultilevel"/>
    <w:tmpl w:val="224ABC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2D650D6"/>
    <w:multiLevelType w:val="hybridMultilevel"/>
    <w:tmpl w:val="D83E84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3CE7BAC"/>
    <w:multiLevelType w:val="hybridMultilevel"/>
    <w:tmpl w:val="7D280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11"/>
  </w:num>
  <w:num w:numId="3">
    <w:abstractNumId w:val="3"/>
  </w:num>
  <w:num w:numId="4">
    <w:abstractNumId w:val="16"/>
  </w:num>
  <w:num w:numId="5">
    <w:abstractNumId w:val="24"/>
  </w:num>
  <w:num w:numId="6">
    <w:abstractNumId w:val="12"/>
  </w:num>
  <w:num w:numId="7">
    <w:abstractNumId w:val="17"/>
  </w:num>
  <w:num w:numId="8">
    <w:abstractNumId w:val="7"/>
  </w:num>
  <w:num w:numId="9">
    <w:abstractNumId w:val="15"/>
  </w:num>
  <w:num w:numId="10">
    <w:abstractNumId w:val="9"/>
  </w:num>
  <w:num w:numId="11">
    <w:abstractNumId w:val="20"/>
  </w:num>
  <w:num w:numId="12">
    <w:abstractNumId w:val="13"/>
  </w:num>
  <w:num w:numId="13">
    <w:abstractNumId w:val="19"/>
  </w:num>
  <w:num w:numId="14">
    <w:abstractNumId w:val="10"/>
  </w:num>
  <w:num w:numId="15">
    <w:abstractNumId w:val="2"/>
  </w:num>
  <w:num w:numId="16">
    <w:abstractNumId w:val="1"/>
  </w:num>
  <w:num w:numId="17">
    <w:abstractNumId w:val="18"/>
  </w:num>
  <w:num w:numId="18">
    <w:abstractNumId w:val="6"/>
  </w:num>
  <w:num w:numId="19">
    <w:abstractNumId w:val="4"/>
  </w:num>
  <w:num w:numId="20">
    <w:abstractNumId w:val="14"/>
  </w:num>
  <w:num w:numId="21">
    <w:abstractNumId w:val="22"/>
  </w:num>
  <w:num w:numId="22">
    <w:abstractNumId w:val="21"/>
  </w:num>
  <w:num w:numId="23">
    <w:abstractNumId w:val="8"/>
  </w:num>
  <w:num w:numId="24">
    <w:abstractNumId w:val="0"/>
  </w:num>
  <w:num w:numId="2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02497F"/>
    <w:rsid w:val="00006ADE"/>
    <w:rsid w:val="00013561"/>
    <w:rsid w:val="0002497F"/>
    <w:rsid w:val="00070DF6"/>
    <w:rsid w:val="00074F00"/>
    <w:rsid w:val="00080717"/>
    <w:rsid w:val="000A4967"/>
    <w:rsid w:val="000C7D00"/>
    <w:rsid w:val="000D0A36"/>
    <w:rsid w:val="00104075"/>
    <w:rsid w:val="00115CF9"/>
    <w:rsid w:val="00133BF2"/>
    <w:rsid w:val="0013520C"/>
    <w:rsid w:val="00172538"/>
    <w:rsid w:val="001B6356"/>
    <w:rsid w:val="00285431"/>
    <w:rsid w:val="0030528E"/>
    <w:rsid w:val="003121BA"/>
    <w:rsid w:val="00313248"/>
    <w:rsid w:val="00317928"/>
    <w:rsid w:val="003435CA"/>
    <w:rsid w:val="00353FB0"/>
    <w:rsid w:val="00375AD9"/>
    <w:rsid w:val="00381204"/>
    <w:rsid w:val="003976B4"/>
    <w:rsid w:val="003F16F9"/>
    <w:rsid w:val="00401C44"/>
    <w:rsid w:val="0041379A"/>
    <w:rsid w:val="00417539"/>
    <w:rsid w:val="00422E68"/>
    <w:rsid w:val="00427336"/>
    <w:rsid w:val="0043724D"/>
    <w:rsid w:val="004451E8"/>
    <w:rsid w:val="00484EFE"/>
    <w:rsid w:val="004C7845"/>
    <w:rsid w:val="004D7999"/>
    <w:rsid w:val="004E3F26"/>
    <w:rsid w:val="00520774"/>
    <w:rsid w:val="0053334D"/>
    <w:rsid w:val="00591CD3"/>
    <w:rsid w:val="005A1D92"/>
    <w:rsid w:val="005A267E"/>
    <w:rsid w:val="005D308C"/>
    <w:rsid w:val="00607D21"/>
    <w:rsid w:val="0063721F"/>
    <w:rsid w:val="006654C2"/>
    <w:rsid w:val="006678F7"/>
    <w:rsid w:val="00673045"/>
    <w:rsid w:val="006852C3"/>
    <w:rsid w:val="00696257"/>
    <w:rsid w:val="006A6DC6"/>
    <w:rsid w:val="006A7BC6"/>
    <w:rsid w:val="006B5E25"/>
    <w:rsid w:val="006F1548"/>
    <w:rsid w:val="00717871"/>
    <w:rsid w:val="00745F9E"/>
    <w:rsid w:val="00753865"/>
    <w:rsid w:val="00786399"/>
    <w:rsid w:val="007B4460"/>
    <w:rsid w:val="007C1094"/>
    <w:rsid w:val="007C5BBD"/>
    <w:rsid w:val="007D32C9"/>
    <w:rsid w:val="007E660C"/>
    <w:rsid w:val="0080673E"/>
    <w:rsid w:val="008121C1"/>
    <w:rsid w:val="0081233F"/>
    <w:rsid w:val="0086185A"/>
    <w:rsid w:val="00880033"/>
    <w:rsid w:val="00880904"/>
    <w:rsid w:val="00890CB5"/>
    <w:rsid w:val="00892310"/>
    <w:rsid w:val="008D28BB"/>
    <w:rsid w:val="008E6E65"/>
    <w:rsid w:val="008F7530"/>
    <w:rsid w:val="00900108"/>
    <w:rsid w:val="009103E7"/>
    <w:rsid w:val="009236D3"/>
    <w:rsid w:val="00951DC8"/>
    <w:rsid w:val="00954E5F"/>
    <w:rsid w:val="009630FD"/>
    <w:rsid w:val="00967F4C"/>
    <w:rsid w:val="00975829"/>
    <w:rsid w:val="00981E4F"/>
    <w:rsid w:val="009A660A"/>
    <w:rsid w:val="009B6A3A"/>
    <w:rsid w:val="009C7907"/>
    <w:rsid w:val="009D1B93"/>
    <w:rsid w:val="009D30F6"/>
    <w:rsid w:val="009E20FE"/>
    <w:rsid w:val="00A00153"/>
    <w:rsid w:val="00A0276A"/>
    <w:rsid w:val="00AC037F"/>
    <w:rsid w:val="00AD73EE"/>
    <w:rsid w:val="00AE69DA"/>
    <w:rsid w:val="00B026D6"/>
    <w:rsid w:val="00B261E0"/>
    <w:rsid w:val="00B41504"/>
    <w:rsid w:val="00B5267C"/>
    <w:rsid w:val="00B96A5D"/>
    <w:rsid w:val="00BE7E4A"/>
    <w:rsid w:val="00C01013"/>
    <w:rsid w:val="00C06358"/>
    <w:rsid w:val="00C167B4"/>
    <w:rsid w:val="00C47C25"/>
    <w:rsid w:val="00C7072E"/>
    <w:rsid w:val="00CA4B4C"/>
    <w:rsid w:val="00CB60A4"/>
    <w:rsid w:val="00CD5126"/>
    <w:rsid w:val="00CF3819"/>
    <w:rsid w:val="00D1340A"/>
    <w:rsid w:val="00D16137"/>
    <w:rsid w:val="00D2466C"/>
    <w:rsid w:val="00D60D89"/>
    <w:rsid w:val="00D720B3"/>
    <w:rsid w:val="00DB7662"/>
    <w:rsid w:val="00DE6AD5"/>
    <w:rsid w:val="00DF2171"/>
    <w:rsid w:val="00E3017B"/>
    <w:rsid w:val="00E33BE7"/>
    <w:rsid w:val="00E35F67"/>
    <w:rsid w:val="00E67DDB"/>
    <w:rsid w:val="00E838E4"/>
    <w:rsid w:val="00E85974"/>
    <w:rsid w:val="00EC027D"/>
    <w:rsid w:val="00ED750B"/>
    <w:rsid w:val="00EF26C0"/>
    <w:rsid w:val="00F03427"/>
    <w:rsid w:val="00F101E9"/>
    <w:rsid w:val="00F31410"/>
    <w:rsid w:val="00F95439"/>
    <w:rsid w:val="00FA3A82"/>
    <w:rsid w:val="00FA6E14"/>
    <w:rsid w:val="00FB16C5"/>
    <w:rsid w:val="00FC69DB"/>
    <w:rsid w:val="00FD38B9"/>
    <w:rsid w:val="00FD570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1"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497F"/>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NR">
    <w:name w:val="TNR"/>
    <w:basedOn w:val="Normal"/>
    <w:link w:val="TNRChar"/>
    <w:qFormat/>
    <w:rsid w:val="00AC037F"/>
    <w:rPr>
      <w:rFonts w:ascii="Times New Roman" w:hAnsi="Times New Roman"/>
      <w:sz w:val="24"/>
      <w:szCs w:val="24"/>
    </w:rPr>
  </w:style>
  <w:style w:type="character" w:customStyle="1" w:styleId="TNRChar">
    <w:name w:val="TNR Char"/>
    <w:basedOn w:val="DefaultParagraphFont"/>
    <w:link w:val="TNR"/>
    <w:rsid w:val="00AC037F"/>
    <w:rPr>
      <w:rFonts w:ascii="Times New Roman" w:hAnsi="Times New Roman" w:cs="Times New Roman"/>
      <w:sz w:val="24"/>
      <w:szCs w:val="24"/>
    </w:rPr>
  </w:style>
  <w:style w:type="paragraph" w:styleId="ListParagraph">
    <w:name w:val="List Paragraph"/>
    <w:basedOn w:val="Normal"/>
    <w:uiPriority w:val="34"/>
    <w:qFormat/>
    <w:rsid w:val="0002497F"/>
    <w:pPr>
      <w:ind w:left="720"/>
      <w:contextualSpacing/>
    </w:pPr>
  </w:style>
  <w:style w:type="paragraph" w:styleId="BalloonText">
    <w:name w:val="Balloon Text"/>
    <w:basedOn w:val="Normal"/>
    <w:link w:val="BalloonTextChar"/>
    <w:uiPriority w:val="99"/>
    <w:semiHidden/>
    <w:unhideWhenUsed/>
    <w:rsid w:val="0002497F"/>
    <w:rPr>
      <w:rFonts w:ascii="Tahoma" w:hAnsi="Tahoma" w:cs="Tahoma"/>
      <w:sz w:val="16"/>
      <w:szCs w:val="16"/>
    </w:rPr>
  </w:style>
  <w:style w:type="character" w:customStyle="1" w:styleId="BalloonTextChar">
    <w:name w:val="Balloon Text Char"/>
    <w:basedOn w:val="DefaultParagraphFont"/>
    <w:link w:val="BalloonText"/>
    <w:uiPriority w:val="99"/>
    <w:semiHidden/>
    <w:rsid w:val="0002497F"/>
    <w:rPr>
      <w:rFonts w:ascii="Tahoma" w:eastAsia="Calibri" w:hAnsi="Tahoma" w:cs="Tahoma"/>
      <w:sz w:val="16"/>
      <w:szCs w:val="16"/>
    </w:rPr>
  </w:style>
  <w:style w:type="table" w:styleId="TableGrid">
    <w:name w:val="Table Grid"/>
    <w:basedOn w:val="TableNormal"/>
    <w:uiPriority w:val="59"/>
    <w:rsid w:val="0002497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unhideWhenUsed/>
    <w:rsid w:val="0002497F"/>
    <w:rPr>
      <w:color w:val="0000FF"/>
      <w:u w:val="single"/>
    </w:rPr>
  </w:style>
  <w:style w:type="paragraph" w:customStyle="1" w:styleId="Default">
    <w:name w:val="Default"/>
    <w:rsid w:val="0002497F"/>
    <w:pPr>
      <w:autoSpaceDE w:val="0"/>
      <w:autoSpaceDN w:val="0"/>
      <w:adjustRightInd w:val="0"/>
    </w:pPr>
    <w:rPr>
      <w:rFonts w:ascii="Arial" w:hAnsi="Arial" w:cs="Arial"/>
      <w:color w:val="000000"/>
      <w:sz w:val="24"/>
      <w:szCs w:val="24"/>
    </w:rPr>
  </w:style>
  <w:style w:type="character" w:styleId="FollowedHyperlink">
    <w:name w:val="FollowedHyperlink"/>
    <w:basedOn w:val="DefaultParagraphFont"/>
    <w:uiPriority w:val="99"/>
    <w:semiHidden/>
    <w:unhideWhenUsed/>
    <w:rsid w:val="006852C3"/>
    <w:rPr>
      <w:color w:val="800080"/>
      <w:u w:val="single"/>
    </w:rPr>
  </w:style>
  <w:style w:type="paragraph" w:styleId="Header">
    <w:name w:val="header"/>
    <w:basedOn w:val="Normal"/>
    <w:link w:val="HeaderChar"/>
    <w:uiPriority w:val="99"/>
    <w:semiHidden/>
    <w:unhideWhenUsed/>
    <w:rsid w:val="00317928"/>
    <w:pPr>
      <w:tabs>
        <w:tab w:val="center" w:pos="4680"/>
        <w:tab w:val="right" w:pos="9360"/>
      </w:tabs>
    </w:pPr>
  </w:style>
  <w:style w:type="character" w:customStyle="1" w:styleId="HeaderChar">
    <w:name w:val="Header Char"/>
    <w:basedOn w:val="DefaultParagraphFont"/>
    <w:link w:val="Header"/>
    <w:uiPriority w:val="99"/>
    <w:semiHidden/>
    <w:rsid w:val="00317928"/>
    <w:rPr>
      <w:sz w:val="22"/>
      <w:szCs w:val="22"/>
    </w:rPr>
  </w:style>
  <w:style w:type="paragraph" w:styleId="Footer">
    <w:name w:val="footer"/>
    <w:basedOn w:val="Normal"/>
    <w:link w:val="FooterChar"/>
    <w:uiPriority w:val="99"/>
    <w:semiHidden/>
    <w:unhideWhenUsed/>
    <w:rsid w:val="00317928"/>
    <w:pPr>
      <w:tabs>
        <w:tab w:val="center" w:pos="4680"/>
        <w:tab w:val="right" w:pos="9360"/>
      </w:tabs>
    </w:pPr>
  </w:style>
  <w:style w:type="character" w:customStyle="1" w:styleId="FooterChar">
    <w:name w:val="Footer Char"/>
    <w:basedOn w:val="DefaultParagraphFont"/>
    <w:link w:val="Footer"/>
    <w:uiPriority w:val="99"/>
    <w:semiHidden/>
    <w:rsid w:val="00317928"/>
    <w:rPr>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mazon.com/gp/product/images/1575651130/ref=dp_image_0/180-6961632-5604448?ie=UTF8&amp;n=283155&amp;s=books" TargetMode="External"/><Relationship Id="rId12" Type="http://schemas.openxmlformats.org/officeDocument/2006/relationships/image" Target="media/image3.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athplayground.com/area_perimeter.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http://ecx.images-amazon.com/images/I/512CHBQN3NL._SL500_AA300_.jp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1022</Words>
  <Characters>5826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RPS</Company>
  <LinksUpToDate>false</LinksUpToDate>
  <CharactersWithSpaces>6835</CharactersWithSpaces>
  <SharedDoc>false</SharedDoc>
  <HLinks>
    <vt:vector size="18" baseType="variant">
      <vt:variant>
        <vt:i4>5505068</vt:i4>
      </vt:variant>
      <vt:variant>
        <vt:i4>3</vt:i4>
      </vt:variant>
      <vt:variant>
        <vt:i4>0</vt:i4>
      </vt:variant>
      <vt:variant>
        <vt:i4>5</vt:i4>
      </vt:variant>
      <vt:variant>
        <vt:lpwstr>http://www.mathplayground.com/area_perimeter.html</vt:lpwstr>
      </vt:variant>
      <vt:variant>
        <vt:lpwstr/>
      </vt:variant>
      <vt:variant>
        <vt:i4>3211381</vt:i4>
      </vt:variant>
      <vt:variant>
        <vt:i4>-1</vt:i4>
      </vt:variant>
      <vt:variant>
        <vt:i4>1060</vt:i4>
      </vt:variant>
      <vt:variant>
        <vt:i4>4</vt:i4>
      </vt:variant>
      <vt:variant>
        <vt:lpwstr>http://www.amazon.com/gp/product/images/1575651130/ref=dp_image_0/180-6961632-5604448?ie=UTF8&amp;n=283155&amp;s=books</vt:lpwstr>
      </vt:variant>
      <vt:variant>
        <vt:lpwstr/>
      </vt:variant>
      <vt:variant>
        <vt:i4>3670101</vt:i4>
      </vt:variant>
      <vt:variant>
        <vt:i4>-1</vt:i4>
      </vt:variant>
      <vt:variant>
        <vt:i4>1060</vt:i4>
      </vt:variant>
      <vt:variant>
        <vt:i4>1</vt:i4>
      </vt:variant>
      <vt:variant>
        <vt:lpwstr>http://ecx.images-amazon.com/images/I/512CHBQN3NL._SL500_AA300_.jpg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RPS</dc:creator>
  <cp:keywords/>
  <dc:description/>
  <cp:lastModifiedBy>RPS</cp:lastModifiedBy>
  <cp:revision>5</cp:revision>
  <cp:lastPrinted>2012-06-04T14:39:00Z</cp:lastPrinted>
  <dcterms:created xsi:type="dcterms:W3CDTF">2012-05-30T17:45:00Z</dcterms:created>
  <dcterms:modified xsi:type="dcterms:W3CDTF">2012-06-04T14:40:00Z</dcterms:modified>
</cp:coreProperties>
</file>